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0" w:rsidRPr="006C0B3F" w:rsidRDefault="00A06B90" w:rsidP="00477E1E">
      <w:pPr>
        <w:spacing w:line="240" w:lineRule="exact"/>
        <w:ind w:firstLine="709"/>
        <w:jc w:val="center"/>
      </w:pPr>
      <w:bookmarkStart w:id="0" w:name="_GoBack"/>
      <w:bookmarkEnd w:id="0"/>
    </w:p>
    <w:p w:rsidR="00A06B90" w:rsidRPr="009D53DE" w:rsidRDefault="00A06B90" w:rsidP="00477E1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Порядок применения открытого огня при приготовлении пищи на земельных участках </w:t>
      </w:r>
      <w:r w:rsidRPr="009D53DE">
        <w:rPr>
          <w:b/>
          <w:shd w:val="clear" w:color="auto" w:fill="FFFFFF"/>
        </w:rPr>
        <w:t>населенных пунктов, а также на садовых земельных участках, относящихся к землям сельскохозяйственного назначения</w:t>
      </w:r>
    </w:p>
    <w:p w:rsidR="00A06B90" w:rsidRDefault="00A06B90" w:rsidP="00477E1E">
      <w:pPr>
        <w:shd w:val="clear" w:color="auto" w:fill="FFFFFF"/>
        <w:suppressAutoHyphens w:val="0"/>
        <w:ind w:firstLine="709"/>
        <w:jc w:val="center"/>
        <w:textAlignment w:val="baseline"/>
        <w:rPr>
          <w:b/>
        </w:rPr>
      </w:pPr>
    </w:p>
    <w:p w:rsidR="00A06B90" w:rsidRPr="006C7988" w:rsidRDefault="00A06B90" w:rsidP="00477E1E">
      <w:pPr>
        <w:ind w:firstLine="720"/>
        <w:jc w:val="both"/>
      </w:pPr>
      <w:r>
        <w:t xml:space="preserve">С </w:t>
      </w:r>
      <w:r w:rsidRPr="00866F78">
        <w:t xml:space="preserve">01.01.2021 </w:t>
      </w:r>
      <w:r>
        <w:t xml:space="preserve">на территории Российской Федерации вступили в силу </w:t>
      </w:r>
      <w:r w:rsidRPr="006C7988">
        <w:t>Правила противопожарного режима в РФ, утвержденные постановлением Правительства РФ № 1479 от 16.09.2020 (</w:t>
      </w:r>
      <w:r>
        <w:t>д</w:t>
      </w:r>
      <w:r w:rsidRPr="006C7988">
        <w:t xml:space="preserve">алее </w:t>
      </w:r>
      <w:r>
        <w:t xml:space="preserve">- </w:t>
      </w:r>
      <w:r w:rsidRPr="006C7988">
        <w:t xml:space="preserve">Правила), которые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 </w:t>
      </w:r>
    </w:p>
    <w:p w:rsidR="00A06B90" w:rsidRPr="006C7988" w:rsidRDefault="00A06B90" w:rsidP="00477E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7988">
        <w:rPr>
          <w:sz w:val="28"/>
          <w:szCs w:val="28"/>
        </w:rPr>
        <w:t xml:space="preserve">В соответствии с п. 185 Правил </w:t>
      </w:r>
      <w:r>
        <w:rPr>
          <w:sz w:val="28"/>
          <w:szCs w:val="28"/>
        </w:rPr>
        <w:t>и</w:t>
      </w:r>
      <w:r w:rsidRPr="006C7988">
        <w:rPr>
          <w:sz w:val="28"/>
          <w:szCs w:val="28"/>
        </w:rPr>
        <w:t>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приложению №</w:t>
      </w:r>
      <w:r>
        <w:rPr>
          <w:sz w:val="28"/>
          <w:szCs w:val="28"/>
        </w:rPr>
        <w:t xml:space="preserve"> </w:t>
      </w:r>
      <w:r w:rsidRPr="006C7988">
        <w:rPr>
          <w:sz w:val="28"/>
          <w:szCs w:val="28"/>
        </w:rPr>
        <w:t>4 (далее-Порядок).</w:t>
      </w:r>
    </w:p>
    <w:p w:rsidR="00A06B90" w:rsidRPr="006C7988" w:rsidRDefault="00A06B90" w:rsidP="00477E1E">
      <w:pPr>
        <w:widowControl w:val="0"/>
        <w:jc w:val="both"/>
        <w:rPr>
          <w:b/>
          <w:bCs/>
        </w:rPr>
      </w:pPr>
      <w:r w:rsidRPr="006C7988">
        <w:tab/>
        <w:t>Согласно п. 2 Порядка и</w:t>
      </w:r>
      <w:r w:rsidRPr="006C7988">
        <w:rPr>
          <w:bCs/>
        </w:rPr>
        <w:t>спользование открытого огня должно осуществляться в специально оборудованных местах при выполнении следующих требований:</w:t>
      </w:r>
      <w:r w:rsidRPr="006C7988">
        <w:rPr>
          <w:b/>
          <w:bCs/>
        </w:rPr>
        <w:t xml:space="preserve"> </w:t>
      </w:r>
    </w:p>
    <w:p w:rsidR="00A06B90" w:rsidRPr="00EE67C7" w:rsidRDefault="00A06B90" w:rsidP="00477E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67C7"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EE67C7">
          <w:rPr>
            <w:sz w:val="28"/>
            <w:szCs w:val="28"/>
          </w:rPr>
          <w:t>0,3 метра</w:t>
        </w:r>
      </w:smartTag>
      <w:r w:rsidRPr="00EE67C7">
        <w:rPr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EE67C7">
          <w:rPr>
            <w:sz w:val="28"/>
            <w:szCs w:val="28"/>
          </w:rPr>
          <w:t>1 метра</w:t>
        </w:r>
      </w:smartTag>
      <w:r w:rsidRPr="00EE67C7">
        <w:rPr>
          <w:sz w:val="28"/>
          <w:szCs w:val="28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EE67C7">
          <w:rPr>
            <w:sz w:val="28"/>
            <w:szCs w:val="28"/>
          </w:rPr>
          <w:t>1 куб. метра</w:t>
        </w:r>
      </w:smartTag>
      <w:r w:rsidRPr="00EE67C7">
        <w:rPr>
          <w:sz w:val="28"/>
          <w:szCs w:val="28"/>
        </w:rPr>
        <w:t>;</w:t>
      </w:r>
    </w:p>
    <w:p w:rsidR="00A06B90" w:rsidRPr="00EE67C7" w:rsidRDefault="00A06B90" w:rsidP="00477E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67C7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E67C7">
          <w:rPr>
            <w:sz w:val="28"/>
            <w:szCs w:val="28"/>
          </w:rPr>
          <w:t>50 метров</w:t>
        </w:r>
      </w:smartTag>
      <w:r w:rsidRPr="00EE67C7">
        <w:rPr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EE67C7">
          <w:rPr>
            <w:sz w:val="28"/>
            <w:szCs w:val="28"/>
          </w:rPr>
          <w:t>100 метров</w:t>
        </w:r>
      </w:smartTag>
      <w:r w:rsidRPr="00EE67C7">
        <w:rPr>
          <w:sz w:val="28"/>
          <w:szCs w:val="28"/>
        </w:rPr>
        <w:t xml:space="preserve"> -от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EE67C7">
          <w:rPr>
            <w:sz w:val="28"/>
            <w:szCs w:val="28"/>
          </w:rPr>
          <w:t>30 метров</w:t>
        </w:r>
      </w:smartTag>
      <w:r w:rsidRPr="00EE67C7">
        <w:rPr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:rsidR="00A06B90" w:rsidRPr="00EE67C7" w:rsidRDefault="00A06B90" w:rsidP="00477E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67C7">
        <w:rPr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EE67C7">
          <w:rPr>
            <w:sz w:val="28"/>
            <w:szCs w:val="28"/>
          </w:rPr>
          <w:t>10 метров</w:t>
        </w:r>
      </w:smartTag>
      <w:r w:rsidRPr="00EE67C7">
        <w:rPr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EE67C7">
          <w:rPr>
            <w:sz w:val="28"/>
            <w:szCs w:val="28"/>
          </w:rPr>
          <w:t>0,4 метра</w:t>
        </w:r>
      </w:smartTag>
      <w:r w:rsidRPr="00EE67C7">
        <w:rPr>
          <w:sz w:val="28"/>
          <w:szCs w:val="28"/>
        </w:rPr>
        <w:t>;</w:t>
      </w:r>
    </w:p>
    <w:p w:rsidR="00A06B90" w:rsidRPr="00EE67C7" w:rsidRDefault="00A06B90" w:rsidP="00477E1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67C7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06B90" w:rsidRPr="00EE67C7" w:rsidRDefault="00A06B90" w:rsidP="00477E1E">
      <w:pPr>
        <w:widowControl w:val="0"/>
        <w:ind w:firstLine="720"/>
        <w:jc w:val="both"/>
      </w:pPr>
      <w:r w:rsidRPr="00EE67C7">
        <w:rPr>
          <w:shd w:val="clear" w:color="auto" w:fill="FFFFFF"/>
        </w:rPr>
        <w:t xml:space="preserve">В соответствии с п. 3 Порядка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</w:t>
      </w:r>
      <w:r>
        <w:rPr>
          <w:shd w:val="clear" w:color="auto" w:fill="FFFFFF"/>
        </w:rPr>
        <w:t>«</w:t>
      </w:r>
      <w:r w:rsidRPr="00EE67C7">
        <w:rPr>
          <w:shd w:val="clear" w:color="auto" w:fill="FFFFFF"/>
        </w:rPr>
        <w:t>б</w:t>
      </w:r>
      <w:r>
        <w:rPr>
          <w:shd w:val="clear" w:color="auto" w:fill="FFFFFF"/>
        </w:rPr>
        <w:t>»</w:t>
      </w:r>
      <w:r w:rsidRPr="00EE67C7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«</w:t>
      </w:r>
      <w:r w:rsidRPr="00EE67C7">
        <w:rPr>
          <w:shd w:val="clear" w:color="auto" w:fill="FFFFFF"/>
        </w:rPr>
        <w:t>в</w:t>
      </w:r>
      <w:r>
        <w:rPr>
          <w:shd w:val="clear" w:color="auto" w:fill="FFFFFF"/>
        </w:rPr>
        <w:t>»</w:t>
      </w:r>
      <w:r w:rsidRPr="00EE67C7">
        <w:rPr>
          <w:shd w:val="clear" w:color="auto" w:fill="FFFFFF"/>
        </w:rPr>
        <w:t xml:space="preserve"> пункта</w:t>
      </w:r>
      <w:r>
        <w:rPr>
          <w:shd w:val="clear" w:color="auto" w:fill="FFFFFF"/>
        </w:rPr>
        <w:t xml:space="preserve"> </w:t>
      </w:r>
      <w:r w:rsidRPr="00EE67C7">
        <w:rPr>
          <w:shd w:val="clear" w:color="auto" w:fill="FFFFFF"/>
        </w:rPr>
        <w:t xml:space="preserve">2 </w:t>
      </w:r>
      <w:r>
        <w:rPr>
          <w:shd w:val="clear" w:color="auto" w:fill="FFFFFF"/>
        </w:rPr>
        <w:t>П</w:t>
      </w:r>
      <w:r w:rsidRPr="00EE67C7">
        <w:rPr>
          <w:shd w:val="clear" w:color="auto" w:fill="FFFFFF"/>
        </w:rPr>
        <w:t xml:space="preserve">орядка, могут быть </w:t>
      </w:r>
      <w:r w:rsidRPr="00EE67C7">
        <w:rPr>
          <w:shd w:val="clear" w:color="auto" w:fill="FFFFFF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A06B90" w:rsidRPr="00EE67C7" w:rsidRDefault="00A06B90" w:rsidP="00477E1E">
      <w:pPr>
        <w:widowControl w:val="0"/>
        <w:ind w:firstLine="720"/>
        <w:jc w:val="both"/>
        <w:rPr>
          <w:shd w:val="clear" w:color="auto" w:fill="FFFFFF"/>
        </w:rPr>
      </w:pPr>
      <w:r w:rsidRPr="00EE67C7">
        <w:rPr>
          <w:shd w:val="clear" w:color="auto" w:fill="FFFFFF"/>
        </w:rPr>
        <w:t xml:space="preserve">В силу п. 5 Порядка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EE67C7">
          <w:rPr>
            <w:shd w:val="clear" w:color="auto" w:fill="FFFFFF"/>
          </w:rPr>
          <w:t>5 метров</w:t>
        </w:r>
      </w:smartTag>
      <w:r w:rsidRPr="00EE67C7">
        <w:rPr>
          <w:shd w:val="clear" w:color="auto" w:fill="FFFFFF"/>
        </w:rPr>
        <w:t xml:space="preserve">, а зону очистки вокруг емкости от горючих материалов до </w:t>
      </w:r>
      <w:smartTag w:uri="urn:schemas-microsoft-com:office:smarttags" w:element="metricconverter">
        <w:smartTagPr>
          <w:attr w:name="ProductID" w:val="2 метров"/>
        </w:smartTagPr>
        <w:r w:rsidRPr="00EE67C7">
          <w:rPr>
            <w:shd w:val="clear" w:color="auto" w:fill="FFFFFF"/>
          </w:rPr>
          <w:t>2 метров</w:t>
        </w:r>
      </w:smartTag>
      <w:r w:rsidRPr="00EE67C7">
        <w:rPr>
          <w:shd w:val="clear" w:color="auto" w:fill="FFFFFF"/>
        </w:rPr>
        <w:t>.</w:t>
      </w:r>
    </w:p>
    <w:p w:rsidR="00A06B90" w:rsidRPr="00EE67C7" w:rsidRDefault="00A06B90" w:rsidP="00477E1E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Пунктом 9 Порядка предусмотрены случаи запрета при приготовлении пищи</w:t>
      </w:r>
      <w:r w:rsidRPr="00EE67C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EE67C7">
        <w:rPr>
          <w:shd w:val="clear" w:color="auto" w:fill="FFFFFF"/>
        </w:rPr>
        <w:t>открыто</w:t>
      </w:r>
      <w:r>
        <w:rPr>
          <w:shd w:val="clear" w:color="auto" w:fill="FFFFFF"/>
        </w:rPr>
        <w:t>м</w:t>
      </w:r>
      <w:r w:rsidRPr="00EE67C7">
        <w:rPr>
          <w:shd w:val="clear" w:color="auto" w:fill="FFFFFF"/>
        </w:rPr>
        <w:t xml:space="preserve"> огн</w:t>
      </w:r>
      <w:r>
        <w:rPr>
          <w:shd w:val="clear" w:color="auto" w:fill="FFFFFF"/>
        </w:rPr>
        <w:t>е.</w:t>
      </w:r>
    </w:p>
    <w:p w:rsidR="00A06B90" w:rsidRPr="00A01951" w:rsidRDefault="00A06B90" w:rsidP="00477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951">
        <w:rPr>
          <w:sz w:val="28"/>
          <w:szCs w:val="28"/>
        </w:rPr>
        <w:t xml:space="preserve"> процессе использования открытого огня запрещается</w:t>
      </w:r>
      <w:r>
        <w:rPr>
          <w:sz w:val="28"/>
          <w:szCs w:val="28"/>
        </w:rPr>
        <w:t xml:space="preserve">: </w:t>
      </w:r>
      <w:r w:rsidRPr="00A01951">
        <w:rPr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>
        <w:rPr>
          <w:sz w:val="28"/>
          <w:szCs w:val="28"/>
        </w:rPr>
        <w:t xml:space="preserve"> </w:t>
      </w:r>
      <w:r w:rsidRPr="00A01951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  <w:r>
        <w:rPr>
          <w:sz w:val="28"/>
          <w:szCs w:val="28"/>
        </w:rPr>
        <w:t xml:space="preserve"> </w:t>
      </w:r>
      <w:r w:rsidRPr="00A01951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A06B90" w:rsidRPr="00A01951" w:rsidRDefault="00A06B90" w:rsidP="00314228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A01951">
        <w:rPr>
          <w:sz w:val="28"/>
          <w:szCs w:val="28"/>
        </w:rPr>
        <w:t>В соответствии с п. 11 Порядка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06B90" w:rsidRPr="00D5319B" w:rsidRDefault="00A06B90" w:rsidP="00D5319B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D5319B">
        <w:rPr>
          <w:sz w:val="28"/>
          <w:szCs w:val="28"/>
        </w:rPr>
        <w:t>Таким образом, при приготовлении пищи на земельных участках</w:t>
      </w:r>
      <w:r w:rsidRPr="00D5319B">
        <w:rPr>
          <w:color w:val="333333"/>
          <w:sz w:val="28"/>
          <w:szCs w:val="28"/>
          <w:shd w:val="clear" w:color="auto" w:fill="FFFFFF"/>
        </w:rPr>
        <w:t xml:space="preserve"> </w:t>
      </w:r>
      <w:r w:rsidRPr="00D5319B">
        <w:rPr>
          <w:sz w:val="28"/>
          <w:szCs w:val="28"/>
          <w:shd w:val="clear" w:color="auto" w:fill="FFFFFF"/>
        </w:rPr>
        <w:t xml:space="preserve">населенных пунктов, а также на садовых земельных участках, относящихся к землям сельскохозяйственного назначения необходимо использовать несгораемую емкость (например, мангалах, жаровнях), которая будет использоваться для приготовления пищи, установленную не менее </w:t>
      </w:r>
      <w:smartTag w:uri="urn:schemas-microsoft-com:office:smarttags" w:element="metricconverter">
        <w:smartTagPr>
          <w:attr w:name="ProductID" w:val="2 метров"/>
        </w:smartTagPr>
        <w:r w:rsidRPr="00D5319B">
          <w:rPr>
            <w:sz w:val="28"/>
            <w:szCs w:val="28"/>
            <w:shd w:val="clear" w:color="auto" w:fill="FFFFFF"/>
          </w:rPr>
          <w:t>5 метров</w:t>
        </w:r>
      </w:smartTag>
      <w:r w:rsidRPr="00D5319B">
        <w:rPr>
          <w:sz w:val="28"/>
          <w:szCs w:val="28"/>
          <w:shd w:val="clear" w:color="auto" w:fill="FFFFFF"/>
        </w:rPr>
        <w:t xml:space="preserve"> до зданий, сооружений и иных построек, а также очистить зону вокруг емкости от горючих материалов до </w:t>
      </w:r>
      <w:smartTag w:uri="urn:schemas-microsoft-com:office:smarttags" w:element="metricconverter">
        <w:smartTagPr>
          <w:attr w:name="ProductID" w:val="2 метров"/>
        </w:smartTagPr>
        <w:r w:rsidRPr="00D5319B">
          <w:rPr>
            <w:sz w:val="28"/>
            <w:szCs w:val="28"/>
            <w:shd w:val="clear" w:color="auto" w:fill="FFFFFF"/>
          </w:rPr>
          <w:t>2 метров</w:t>
        </w:r>
      </w:smartTag>
      <w:r w:rsidRPr="00D5319B">
        <w:rPr>
          <w:sz w:val="28"/>
          <w:szCs w:val="28"/>
          <w:shd w:val="clear" w:color="auto" w:fill="FFFFFF"/>
        </w:rPr>
        <w:t>, за исключением случаев, установленных п. 9 данного Порядка</w:t>
      </w:r>
      <w:r>
        <w:rPr>
          <w:sz w:val="28"/>
          <w:szCs w:val="28"/>
          <w:shd w:val="clear" w:color="auto" w:fill="FFFFFF"/>
        </w:rPr>
        <w:t>,</w:t>
      </w:r>
      <w:r w:rsidRPr="00D5319B">
        <w:rPr>
          <w:sz w:val="28"/>
          <w:szCs w:val="28"/>
        </w:rPr>
        <w:t xml:space="preserve"> с </w:t>
      </w:r>
      <w:r>
        <w:rPr>
          <w:sz w:val="28"/>
          <w:szCs w:val="28"/>
        </w:rPr>
        <w:t>принятием мер</w:t>
      </w:r>
      <w:r w:rsidRPr="00D5319B">
        <w:rPr>
          <w:sz w:val="28"/>
          <w:szCs w:val="28"/>
        </w:rPr>
        <w:t xml:space="preserve"> до полного прекращения горения (тления).</w:t>
      </w:r>
    </w:p>
    <w:p w:rsidR="00A06B90" w:rsidRPr="006C7988" w:rsidRDefault="00A06B90" w:rsidP="00A95811">
      <w:pPr>
        <w:ind w:firstLine="708"/>
        <w:jc w:val="both"/>
      </w:pPr>
      <w:r w:rsidRPr="00A95811">
        <w:t>За нарушение требований пожарной безопасности</w:t>
      </w:r>
      <w:r>
        <w:t>,</w:t>
      </w:r>
      <w:r w:rsidRPr="00A95811">
        <w:t xml:space="preserve"> </w:t>
      </w:r>
      <w:r>
        <w:t>в том числе при приготовлении пищи на открытом огне</w:t>
      </w:r>
      <w:r w:rsidRPr="00A95811">
        <w:t xml:space="preserve"> устан</w:t>
      </w:r>
      <w:r>
        <w:t>о</w:t>
      </w:r>
      <w:r w:rsidRPr="00A95811">
        <w:t>вл</w:t>
      </w:r>
      <w:r>
        <w:t>ена</w:t>
      </w:r>
      <w:r w:rsidRPr="00A95811">
        <w:t xml:space="preserve"> административн</w:t>
      </w:r>
      <w:r>
        <w:t>ая</w:t>
      </w:r>
      <w:r w:rsidRPr="00A95811">
        <w:t xml:space="preserve"> </w:t>
      </w:r>
      <w:r>
        <w:t xml:space="preserve">(ст. 20.4 КоАП РФ) </w:t>
      </w:r>
      <w:r w:rsidRPr="00A95811">
        <w:t>и</w:t>
      </w:r>
      <w:r>
        <w:t>, в зависимости от последствий,</w:t>
      </w:r>
      <w:r w:rsidRPr="00A95811">
        <w:t xml:space="preserve"> уголовн</w:t>
      </w:r>
      <w:r>
        <w:t>ая</w:t>
      </w:r>
      <w:r w:rsidRPr="00A95811">
        <w:t xml:space="preserve"> ответственность</w:t>
      </w:r>
      <w:r>
        <w:t xml:space="preserve"> (ст.ст. 219, 261 УКРФ)</w:t>
      </w:r>
      <w:r w:rsidRPr="00A95811">
        <w:t>.</w:t>
      </w: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Кузнецов</w:t>
      </w: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Default="00A06B90" w:rsidP="00477E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06B90" w:rsidRPr="002E2029" w:rsidRDefault="00A06B90" w:rsidP="00477E1E">
      <w:pPr>
        <w:pStyle w:val="a4"/>
        <w:shd w:val="clear" w:color="auto" w:fill="FFFFFF"/>
        <w:spacing w:before="0" w:beforeAutospacing="0" w:after="0" w:afterAutospacing="0"/>
        <w:jc w:val="both"/>
      </w:pPr>
      <w:r w:rsidRPr="009F35E6">
        <w:t>А.А. Мариенко 8 (42141) 91256</w:t>
      </w:r>
    </w:p>
    <w:sectPr w:rsidR="00A06B90" w:rsidRPr="002E2029" w:rsidSect="008D1137">
      <w:headerReference w:type="even" r:id="rId7"/>
      <w:headerReference w:type="default" r:id="rId8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86" w:rsidRDefault="006A1F86">
      <w:r>
        <w:separator/>
      </w:r>
    </w:p>
  </w:endnote>
  <w:endnote w:type="continuationSeparator" w:id="0">
    <w:p w:rsidR="006A1F86" w:rsidRDefault="006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86" w:rsidRDefault="006A1F86">
      <w:r>
        <w:separator/>
      </w:r>
    </w:p>
  </w:footnote>
  <w:footnote w:type="continuationSeparator" w:id="0">
    <w:p w:rsidR="006A1F86" w:rsidRDefault="006A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B70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B90" w:rsidRDefault="00A06B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B70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A17">
      <w:rPr>
        <w:rStyle w:val="a9"/>
        <w:noProof/>
      </w:rPr>
      <w:t>2</w:t>
    </w:r>
    <w:r>
      <w:rPr>
        <w:rStyle w:val="a9"/>
      </w:rPr>
      <w:fldChar w:fldCharType="end"/>
    </w:r>
  </w:p>
  <w:p w:rsidR="00A06B90" w:rsidRDefault="00A06B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68B"/>
    <w:rsid w:val="000B1A85"/>
    <w:rsid w:val="001054F6"/>
    <w:rsid w:val="001127D2"/>
    <w:rsid w:val="00116F9F"/>
    <w:rsid w:val="001256B0"/>
    <w:rsid w:val="001278CC"/>
    <w:rsid w:val="00131D79"/>
    <w:rsid w:val="001800E9"/>
    <w:rsid w:val="001B221E"/>
    <w:rsid w:val="001B327C"/>
    <w:rsid w:val="001D4A4D"/>
    <w:rsid w:val="001D7D1B"/>
    <w:rsid w:val="00204150"/>
    <w:rsid w:val="0021042B"/>
    <w:rsid w:val="00212D53"/>
    <w:rsid w:val="002321D1"/>
    <w:rsid w:val="00233FE5"/>
    <w:rsid w:val="00272E8F"/>
    <w:rsid w:val="002A262E"/>
    <w:rsid w:val="002A5964"/>
    <w:rsid w:val="002A61DE"/>
    <w:rsid w:val="002B4918"/>
    <w:rsid w:val="002E2029"/>
    <w:rsid w:val="00314228"/>
    <w:rsid w:val="00320C1B"/>
    <w:rsid w:val="00337CC3"/>
    <w:rsid w:val="0034069A"/>
    <w:rsid w:val="003625C6"/>
    <w:rsid w:val="003654A5"/>
    <w:rsid w:val="00367D51"/>
    <w:rsid w:val="00380305"/>
    <w:rsid w:val="00384A83"/>
    <w:rsid w:val="003B02A1"/>
    <w:rsid w:val="003B4B4A"/>
    <w:rsid w:val="003B7FF4"/>
    <w:rsid w:val="003C740F"/>
    <w:rsid w:val="003E5CEE"/>
    <w:rsid w:val="003F0FD1"/>
    <w:rsid w:val="00423D88"/>
    <w:rsid w:val="004642C7"/>
    <w:rsid w:val="00477443"/>
    <w:rsid w:val="00477E1E"/>
    <w:rsid w:val="00480503"/>
    <w:rsid w:val="00480A0D"/>
    <w:rsid w:val="0048445C"/>
    <w:rsid w:val="00494D48"/>
    <w:rsid w:val="004D3782"/>
    <w:rsid w:val="004D659E"/>
    <w:rsid w:val="004F3502"/>
    <w:rsid w:val="00554AD7"/>
    <w:rsid w:val="005746D5"/>
    <w:rsid w:val="00580345"/>
    <w:rsid w:val="00586578"/>
    <w:rsid w:val="005A73C2"/>
    <w:rsid w:val="005F2825"/>
    <w:rsid w:val="00621611"/>
    <w:rsid w:val="006468C5"/>
    <w:rsid w:val="006A1F86"/>
    <w:rsid w:val="006C0B3F"/>
    <w:rsid w:val="006C5667"/>
    <w:rsid w:val="006C76FC"/>
    <w:rsid w:val="006C7988"/>
    <w:rsid w:val="006C7C56"/>
    <w:rsid w:val="00725130"/>
    <w:rsid w:val="00761E76"/>
    <w:rsid w:val="00765888"/>
    <w:rsid w:val="00787179"/>
    <w:rsid w:val="007C2D5E"/>
    <w:rsid w:val="007D07CF"/>
    <w:rsid w:val="008002B6"/>
    <w:rsid w:val="00833C50"/>
    <w:rsid w:val="00853D64"/>
    <w:rsid w:val="00856623"/>
    <w:rsid w:val="00866F78"/>
    <w:rsid w:val="00897B7A"/>
    <w:rsid w:val="008A3B31"/>
    <w:rsid w:val="008B0772"/>
    <w:rsid w:val="008B3D3A"/>
    <w:rsid w:val="008D1137"/>
    <w:rsid w:val="008D4E43"/>
    <w:rsid w:val="0098018C"/>
    <w:rsid w:val="00982CA0"/>
    <w:rsid w:val="009C1DD1"/>
    <w:rsid w:val="009D53DE"/>
    <w:rsid w:val="009E6579"/>
    <w:rsid w:val="009F35E6"/>
    <w:rsid w:val="00A01951"/>
    <w:rsid w:val="00A06B90"/>
    <w:rsid w:val="00A15AFB"/>
    <w:rsid w:val="00A376DD"/>
    <w:rsid w:val="00A40A17"/>
    <w:rsid w:val="00A5554A"/>
    <w:rsid w:val="00A57024"/>
    <w:rsid w:val="00A95811"/>
    <w:rsid w:val="00A961E3"/>
    <w:rsid w:val="00AF0C15"/>
    <w:rsid w:val="00AF2659"/>
    <w:rsid w:val="00AF61AC"/>
    <w:rsid w:val="00B64BCE"/>
    <w:rsid w:val="00B70329"/>
    <w:rsid w:val="00BF165A"/>
    <w:rsid w:val="00C13466"/>
    <w:rsid w:val="00C445BA"/>
    <w:rsid w:val="00C76ECA"/>
    <w:rsid w:val="00C8090E"/>
    <w:rsid w:val="00C81ACC"/>
    <w:rsid w:val="00C848A9"/>
    <w:rsid w:val="00CB3F54"/>
    <w:rsid w:val="00CC3890"/>
    <w:rsid w:val="00D44A1B"/>
    <w:rsid w:val="00D5319B"/>
    <w:rsid w:val="00D61DFC"/>
    <w:rsid w:val="00D71590"/>
    <w:rsid w:val="00D722B6"/>
    <w:rsid w:val="00D92150"/>
    <w:rsid w:val="00DA66E4"/>
    <w:rsid w:val="00DB1783"/>
    <w:rsid w:val="00DB6621"/>
    <w:rsid w:val="00DC676E"/>
    <w:rsid w:val="00DD5A4C"/>
    <w:rsid w:val="00DF1C21"/>
    <w:rsid w:val="00E0668B"/>
    <w:rsid w:val="00E103A9"/>
    <w:rsid w:val="00E7458D"/>
    <w:rsid w:val="00EA7141"/>
    <w:rsid w:val="00EB155D"/>
    <w:rsid w:val="00EE67C7"/>
    <w:rsid w:val="00EE7851"/>
    <w:rsid w:val="00F83317"/>
    <w:rsid w:val="00FB5184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7"/>
    <w:pPr>
      <w:suppressAutoHyphens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853D6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D64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uiPriority w:val="99"/>
    <w:rsid w:val="00853D64"/>
    <w:rPr>
      <w:rFonts w:cs="Times New Roman"/>
    </w:rPr>
  </w:style>
  <w:style w:type="character" w:styleId="a3">
    <w:name w:val="Hyperlink"/>
    <w:uiPriority w:val="99"/>
    <w:semiHidden/>
    <w:rsid w:val="00853D64"/>
    <w:rPr>
      <w:rFonts w:cs="Times New Roman"/>
      <w:color w:val="0000FF"/>
      <w:u w:val="single"/>
    </w:rPr>
  </w:style>
  <w:style w:type="character" w:customStyle="1" w:styleId="author">
    <w:name w:val="author"/>
    <w:uiPriority w:val="99"/>
    <w:rsid w:val="00853D64"/>
    <w:rPr>
      <w:rFonts w:cs="Times New Roman"/>
    </w:rPr>
  </w:style>
  <w:style w:type="paragraph" w:styleId="a4">
    <w:name w:val="Normal (Web)"/>
    <w:basedOn w:val="a"/>
    <w:uiPriority w:val="99"/>
    <w:rsid w:val="00853D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uiPriority w:val="99"/>
    <w:qFormat/>
    <w:rsid w:val="00853D64"/>
    <w:rPr>
      <w:rFonts w:cs="Times New Roman"/>
      <w:b/>
      <w:bCs/>
    </w:rPr>
  </w:style>
  <w:style w:type="character" w:styleId="a6">
    <w:name w:val="Emphasis"/>
    <w:uiPriority w:val="99"/>
    <w:qFormat/>
    <w:rsid w:val="00853D64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0B1A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80503"/>
    <w:rPr>
      <w:rFonts w:cs="Times New Roman"/>
      <w:sz w:val="28"/>
      <w:szCs w:val="28"/>
      <w:lang w:eastAsia="en-US"/>
    </w:rPr>
  </w:style>
  <w:style w:type="character" w:styleId="a9">
    <w:name w:val="page number"/>
    <w:uiPriority w:val="99"/>
    <w:rsid w:val="000B1A85"/>
    <w:rPr>
      <w:rFonts w:cs="Times New Roman"/>
    </w:rPr>
  </w:style>
  <w:style w:type="paragraph" w:styleId="aa">
    <w:name w:val="footer"/>
    <w:basedOn w:val="a"/>
    <w:link w:val="ab"/>
    <w:uiPriority w:val="99"/>
    <w:rsid w:val="00AF26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7179"/>
    <w:rPr>
      <w:rFonts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712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741</Words>
  <Characters>4226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OKHOTSK</dc:creator>
  <cp:keywords/>
  <dc:description/>
  <cp:lastModifiedBy>Admin</cp:lastModifiedBy>
  <cp:revision>17</cp:revision>
  <cp:lastPrinted>2021-04-21T07:26:00Z</cp:lastPrinted>
  <dcterms:created xsi:type="dcterms:W3CDTF">2019-07-30T22:38:00Z</dcterms:created>
  <dcterms:modified xsi:type="dcterms:W3CDTF">2021-04-22T07:50:00Z</dcterms:modified>
</cp:coreProperties>
</file>