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E" w:rsidRDefault="00656E5E" w:rsidP="00656E5E">
      <w:pPr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 рубрикой: «Прокурор разъясняет»</w:t>
      </w:r>
    </w:p>
    <w:p w:rsidR="00656E5E" w:rsidRDefault="00656E5E" w:rsidP="00656E5E">
      <w:pPr>
        <w:overflowPunct/>
        <w:rPr>
          <w:b/>
          <w:sz w:val="28"/>
          <w:szCs w:val="28"/>
        </w:rPr>
      </w:pPr>
    </w:p>
    <w:p w:rsidR="00656E5E" w:rsidRDefault="00656E5E" w:rsidP="00656E5E">
      <w:pPr>
        <w:overflowPunc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выплате заработной платы работникам не ниже  минимального </w:t>
      </w:r>
      <w:proofErr w:type="gramStart"/>
      <w:r>
        <w:rPr>
          <w:b/>
          <w:bCs/>
          <w:sz w:val="28"/>
          <w:szCs w:val="28"/>
        </w:rPr>
        <w:t>размера оплаты труда</w:t>
      </w:r>
      <w:proofErr w:type="gramEnd"/>
    </w:p>
    <w:p w:rsidR="00656E5E" w:rsidRDefault="00656E5E" w:rsidP="00656E5E">
      <w:pPr>
        <w:overflowPunct/>
        <w:jc w:val="center"/>
        <w:rPr>
          <w:b/>
          <w:sz w:val="28"/>
          <w:szCs w:val="28"/>
        </w:rPr>
      </w:pPr>
    </w:p>
    <w:p w:rsidR="00656E5E" w:rsidRDefault="00656E5E" w:rsidP="00656E5E">
      <w:pPr>
        <w:ind w:firstLine="709"/>
        <w:jc w:val="both"/>
        <w:rPr>
          <w:sz w:val="28"/>
          <w:szCs w:val="28"/>
        </w:rPr>
      </w:pPr>
    </w:p>
    <w:p w:rsidR="00656E5E" w:rsidRDefault="00656E5E" w:rsidP="00656E5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Охотского района на системной основе проводятся проверки исполнения трудового законодательства, в том числе о соблюдении прав работников на своевременную и в полном объеме выплату заработной платы работодателями. </w:t>
      </w:r>
    </w:p>
    <w:p w:rsidR="00656E5E" w:rsidRDefault="00656E5E" w:rsidP="00656E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проверок, неоднократно было установлено, что некоторым работникам, как правило, уборщикам помещений, сторожам, кастеляншам, банщикам, и другим работникам, осуществляющим низко квалифицированные работы, работодателями Охотского района заработная плата выплачивалась в размере, менее установленного в Российской Федерации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что является нарушением действующего законодательства.</w:t>
      </w:r>
    </w:p>
    <w:p w:rsidR="00656E5E" w:rsidRDefault="00656E5E" w:rsidP="00656E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Так, согласно ст. 133 Трудового кодекса РФ, </w:t>
      </w:r>
      <w:hyperlink r:id="rId4" w:history="1">
        <w:r>
          <w:rPr>
            <w:rStyle w:val="a5"/>
            <w:sz w:val="28"/>
            <w:szCs w:val="28"/>
          </w:rPr>
          <w:t xml:space="preserve">минимальный </w:t>
        </w:r>
        <w:proofErr w:type="gramStart"/>
        <w:r>
          <w:rPr>
            <w:rStyle w:val="a5"/>
            <w:sz w:val="28"/>
            <w:szCs w:val="28"/>
          </w:rPr>
          <w:t>размер оплаты труда</w:t>
        </w:r>
        <w:proofErr w:type="gramEnd"/>
      </w:hyperlink>
      <w:r>
        <w:rPr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</w:t>
      </w:r>
      <w:hyperlink r:id="rId5" w:history="1">
        <w:r>
          <w:rPr>
            <w:rStyle w:val="a5"/>
            <w:sz w:val="28"/>
            <w:szCs w:val="28"/>
          </w:rPr>
          <w:t>прожиточного минимума</w:t>
        </w:r>
      </w:hyperlink>
      <w:r>
        <w:rPr>
          <w:sz w:val="28"/>
          <w:szCs w:val="28"/>
        </w:rPr>
        <w:t xml:space="preserve"> трудоспособного населения.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>, установленный федеральным законом, обеспечивается работодателями, не отнесенным к организациям, финансируемым из федерального либо краевого или местного бюджетов - за счет собственных средств.</w:t>
      </w:r>
    </w:p>
    <w:p w:rsidR="00656E5E" w:rsidRDefault="00656E5E" w:rsidP="00656E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6" w:history="1">
        <w:r>
          <w:rPr>
            <w:rStyle w:val="a5"/>
            <w:sz w:val="28"/>
            <w:szCs w:val="28"/>
          </w:rPr>
          <w:t>нормы труда</w:t>
        </w:r>
      </w:hyperlink>
      <w:r>
        <w:rPr>
          <w:sz w:val="28"/>
          <w:szCs w:val="28"/>
        </w:rPr>
        <w:t xml:space="preserve"> (трудовые обязанности),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656E5E" w:rsidRDefault="00656E5E" w:rsidP="00656E5E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ст. 1 Федерального </w:t>
      </w:r>
      <w:hyperlink r:id="rId7" w:history="1">
        <w:r>
          <w:rPr>
            <w:rStyle w:val="a5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19.12.2016 N 460-ФЗ,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 с   1 июля  2017  года установлен в сумме 7 800 рублей в месяц.</w:t>
      </w:r>
    </w:p>
    <w:p w:rsidR="00656E5E" w:rsidRDefault="00656E5E" w:rsidP="00656E5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 Размер минимальной заработной платы в субъекте Российской Федерации не может быть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установленного федеральным законом (</w:t>
      </w:r>
      <w:hyperlink r:id="rId8" w:tooltip="&quot;Трудовой кодекс Российской Федерации&quot; от 30.12.2001 N 197-ФЗ (ред. от 28.07.2012)------------ Недействующая редакция{КонсультантПлюс}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ст. 133.1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56E5E" w:rsidRDefault="00656E5E" w:rsidP="00656E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133.1 ТК РФ, на территории Хабаровского края действует Соглашение о минимальной заработной плате в Хабаровском крае между Хабаровским краевым объединением организаций профсоюзов, </w:t>
      </w:r>
      <w:r>
        <w:rPr>
          <w:bCs/>
          <w:sz w:val="28"/>
          <w:szCs w:val="28"/>
        </w:rPr>
        <w:t xml:space="preserve">региональным объединением работодателей "Союз работодателей Хабаровского края" и правительством Хабаровского края от 28.08.2014, которым установлена </w:t>
      </w:r>
      <w:r>
        <w:rPr>
          <w:sz w:val="28"/>
          <w:szCs w:val="28"/>
        </w:rPr>
        <w:t>с 1 сентября 2014 года минимальная заработная плата в Хабаровском крае в размере 9485 рублей.</w:t>
      </w:r>
      <w:proofErr w:type="gramEnd"/>
    </w:p>
    <w:p w:rsidR="00656E5E" w:rsidRDefault="00656E5E" w:rsidP="00656E5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в соответствии со ст. 315 ТК РФ,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</w:t>
      </w:r>
    </w:p>
    <w:p w:rsidR="00656E5E" w:rsidRDefault="00656E5E" w:rsidP="00656E5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минимальный размер оплаты труда с 1 июля 2017 года установлен в сумме 7 800 рублей в месяц, с учетом районного коэффициента и процентной надбавки за стаж работы в районе Крайнего Севера, минимальный размер оплаты труда работников, осуществляющих трудовую деятельность в Охотском районе и полностью отработавших за этот период норму рабочего времени и выполнивших </w:t>
      </w:r>
      <w:hyperlink r:id="rId9" w:history="1">
        <w:r>
          <w:rPr>
            <w:rStyle w:val="a5"/>
            <w:sz w:val="28"/>
            <w:szCs w:val="28"/>
          </w:rPr>
          <w:t>нормы труда</w:t>
        </w:r>
        <w:proofErr w:type="gramEnd"/>
      </w:hyperlink>
      <w:r>
        <w:rPr>
          <w:sz w:val="28"/>
          <w:szCs w:val="28"/>
        </w:rPr>
        <w:t xml:space="preserve"> (трудовые обязанности) с учетом районного коэффициента 60% и процентных надбавок за стаж работы в районах Крайнего Севера 80% не должен быть меньше 18720 рублей с 01.07.2017. </w:t>
      </w:r>
    </w:p>
    <w:p w:rsidR="00656E5E" w:rsidRDefault="00656E5E" w:rsidP="00656E5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трудовым законодательством допускается установление окладов (тарифных ставок), как составных частей заработной платы работников, в размере менее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условии, что их заработная плата, </w:t>
      </w:r>
      <w:r>
        <w:rPr>
          <w:rFonts w:ascii="Times New Roman" w:hAnsi="Times New Roman" w:cs="Times New Roman"/>
          <w:b/>
          <w:sz w:val="28"/>
          <w:szCs w:val="28"/>
        </w:rPr>
        <w:t>без включения районного коэффициента и процентной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за непрерывный стаж работы, будет не менее установленного федеральным законом минимального размера оплаты труда.</w:t>
      </w:r>
    </w:p>
    <w:p w:rsidR="00656E5E" w:rsidRDefault="00656E5E" w:rsidP="00656E5E">
      <w:pPr>
        <w:pStyle w:val="ConsPlusNormal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аналогичному выводу пришел Верховный суд Российской Федерации в определении от 30.08.2013 </w:t>
      </w:r>
      <w:r>
        <w:rPr>
          <w:rFonts w:ascii="Times New Roman" w:hAnsi="Times New Roman" w:cs="Times New Roman"/>
          <w:bCs/>
          <w:sz w:val="28"/>
          <w:szCs w:val="28"/>
        </w:rPr>
        <w:t>№ 93-КГПР13-2.</w:t>
      </w:r>
    </w:p>
    <w:p w:rsidR="00656E5E" w:rsidRDefault="00656E5E" w:rsidP="00656E5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указанного следует, что сумма должностного оклада и других надбавок, </w:t>
      </w:r>
      <w:r>
        <w:rPr>
          <w:rFonts w:ascii="Times New Roman" w:hAnsi="Times New Roman" w:cs="Times New Roman"/>
          <w:sz w:val="28"/>
          <w:szCs w:val="28"/>
        </w:rPr>
        <w:t xml:space="preserve">без включения районного коэффициента и процентной надбавки за непрерывный стаж работы, должны быть не менее 7800 рублей в сумме с 01.07.2017. </w:t>
      </w:r>
    </w:p>
    <w:p w:rsidR="00656E5E" w:rsidRDefault="00656E5E" w:rsidP="00656E5E">
      <w:pPr>
        <w:pStyle w:val="ConsPlusNormal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минимальная заработная плата работникам, осуществляющим трудовые функции в районах Крайнего Севера  должна рассчитываться, исходя из требований федерального законодательства об установлении МРОТ, так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минимальная заработная плата, установленная  вышеуказанным соглашением  ухудшает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работников.</w:t>
      </w:r>
    </w:p>
    <w:p w:rsidR="00656E5E" w:rsidRDefault="00656E5E" w:rsidP="00656E5E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Осуществление надзора в указанном направлении находится на постоянном контроле прокурора Охотского района.</w:t>
      </w:r>
    </w:p>
    <w:p w:rsidR="00656E5E" w:rsidRDefault="00656E5E" w:rsidP="00656E5E">
      <w:pPr>
        <w:ind w:firstLine="709"/>
        <w:jc w:val="both"/>
        <w:rPr>
          <w:sz w:val="28"/>
          <w:szCs w:val="28"/>
        </w:rPr>
      </w:pPr>
    </w:p>
    <w:p w:rsidR="00656E5E" w:rsidRDefault="00656E5E" w:rsidP="00656E5E">
      <w:pPr>
        <w:jc w:val="both"/>
        <w:rPr>
          <w:sz w:val="28"/>
          <w:szCs w:val="28"/>
        </w:rPr>
      </w:pPr>
    </w:p>
    <w:p w:rsidR="00656E5E" w:rsidRDefault="00656E5E" w:rsidP="00656E5E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прокурора </w:t>
      </w:r>
    </w:p>
    <w:p w:rsidR="00656E5E" w:rsidRDefault="00656E5E" w:rsidP="00656E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Охотского района                                                                               О.А. Соснина</w:t>
      </w:r>
    </w:p>
    <w:p w:rsidR="00656E5E" w:rsidRDefault="00656E5E" w:rsidP="00656E5E">
      <w:pPr>
        <w:spacing w:line="240" w:lineRule="exact"/>
        <w:jc w:val="both"/>
        <w:rPr>
          <w:sz w:val="28"/>
          <w:szCs w:val="28"/>
        </w:rPr>
      </w:pPr>
    </w:p>
    <w:p w:rsidR="00656E5E" w:rsidRDefault="00656E5E" w:rsidP="00656E5E">
      <w:pPr>
        <w:spacing w:line="240" w:lineRule="exact"/>
        <w:jc w:val="both"/>
        <w:rPr>
          <w:sz w:val="28"/>
          <w:szCs w:val="28"/>
        </w:rPr>
      </w:pPr>
    </w:p>
    <w:p w:rsidR="00656E5E" w:rsidRDefault="00656E5E" w:rsidP="00656E5E">
      <w:pPr>
        <w:overflowPunct/>
        <w:ind w:firstLine="708"/>
        <w:jc w:val="both"/>
      </w:pPr>
    </w:p>
    <w:p w:rsidR="00656E5E" w:rsidRDefault="00656E5E" w:rsidP="00656E5E">
      <w:pPr>
        <w:ind w:firstLine="708"/>
        <w:jc w:val="both"/>
      </w:pPr>
    </w:p>
    <w:p w:rsidR="007577B7" w:rsidRDefault="007577B7"/>
    <w:sectPr w:rsidR="007577B7" w:rsidSect="0075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E5E"/>
    <w:rsid w:val="00656E5E"/>
    <w:rsid w:val="0075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6E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56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56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56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5DC897625FFC4481BCDB35EF181A9757C9AE13E8216A0F7FA8DEC7F1B468FD6F693BF7D11TDl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76DEC75234A7581B993844BD7D805704198C6C82B20D870732C84A7F66F5247C4AA1BDAA87119z3L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2769026F285618451AC18DD1E863B0DDAED8D26670663DEFACBFF81x5C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22769026F285618451AC18DD1E863B0FDDEC8C26695B69D6A3C7FDx8C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22769026F285618451AC18DD1E863B0DDBE48729695B69D6A3C7FD865D328485038CC215A59BxCC2H" TargetMode="External"/><Relationship Id="rId9" Type="http://schemas.openxmlformats.org/officeDocument/2006/relationships/hyperlink" Target="consultantplus://offline/ref=627AE3E633E836D1F938661BBAAB3AFE0EC1790A2CB631B1D1354119DDD1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2017-11-01T00:14:00Z</dcterms:created>
  <dcterms:modified xsi:type="dcterms:W3CDTF">2017-11-01T00:15:00Z</dcterms:modified>
</cp:coreProperties>
</file>