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50" w:rsidRPr="003629BA" w:rsidRDefault="00FE5150" w:rsidP="00FE5150">
      <w:pPr>
        <w:spacing w:after="0" w:line="240" w:lineRule="auto"/>
        <w:jc w:val="center"/>
        <w:rPr>
          <w:rFonts w:ascii="Times New Roman" w:hAnsi="Times New Roman"/>
          <w:b/>
          <w:sz w:val="20"/>
          <w:szCs w:val="20"/>
        </w:rPr>
      </w:pPr>
      <w:r w:rsidRPr="003629BA">
        <w:rPr>
          <w:rFonts w:ascii="Times New Roman" w:hAnsi="Times New Roman"/>
          <w:b/>
          <w:sz w:val="20"/>
          <w:szCs w:val="20"/>
        </w:rPr>
        <w:t>ПОСТАНОВЛЕНИЕ</w:t>
      </w:r>
    </w:p>
    <w:p w:rsidR="00FE5150" w:rsidRDefault="00FE5150" w:rsidP="00FE5150">
      <w:pPr>
        <w:spacing w:after="0" w:line="240" w:lineRule="auto"/>
        <w:jc w:val="center"/>
        <w:rPr>
          <w:rFonts w:ascii="Times New Roman" w:hAnsi="Times New Roman"/>
          <w:b/>
          <w:sz w:val="20"/>
          <w:szCs w:val="20"/>
        </w:rPr>
      </w:pPr>
      <w:r>
        <w:rPr>
          <w:rFonts w:ascii="Times New Roman" w:hAnsi="Times New Roman"/>
          <w:b/>
          <w:sz w:val="20"/>
          <w:szCs w:val="20"/>
        </w:rPr>
        <w:t>администрации сельского поселения «Поселок Морской» Охотского муниципального района</w:t>
      </w:r>
    </w:p>
    <w:p w:rsidR="00FE5150" w:rsidRPr="00B37458" w:rsidRDefault="00FE5150" w:rsidP="00FE5150">
      <w:pPr>
        <w:spacing w:after="0" w:line="240" w:lineRule="auto"/>
        <w:jc w:val="center"/>
        <w:rPr>
          <w:rFonts w:ascii="Times New Roman" w:hAnsi="Times New Roman"/>
          <w:b/>
          <w:sz w:val="20"/>
          <w:szCs w:val="20"/>
        </w:rPr>
      </w:pPr>
      <w:r>
        <w:rPr>
          <w:rFonts w:ascii="Times New Roman" w:hAnsi="Times New Roman"/>
          <w:b/>
          <w:sz w:val="20"/>
          <w:szCs w:val="20"/>
        </w:rPr>
        <w:t>Хабаровского края</w:t>
      </w:r>
    </w:p>
    <w:p w:rsidR="00FE5150" w:rsidRPr="00B37458" w:rsidRDefault="00FE5150" w:rsidP="00FE5150">
      <w:pPr>
        <w:spacing w:after="0" w:line="240" w:lineRule="auto"/>
        <w:rPr>
          <w:rFonts w:ascii="Times New Roman" w:eastAsia="Times New Roman" w:hAnsi="Times New Roman"/>
          <w:b/>
          <w:sz w:val="20"/>
          <w:szCs w:val="20"/>
        </w:rPr>
      </w:pPr>
    </w:p>
    <w:p w:rsidR="00FE5150" w:rsidRPr="00B37458" w:rsidRDefault="00FE5150" w:rsidP="00FE5150">
      <w:pPr>
        <w:spacing w:after="0" w:line="240" w:lineRule="auto"/>
        <w:jc w:val="both"/>
        <w:rPr>
          <w:rFonts w:ascii="Times New Roman" w:hAnsi="Times New Roman"/>
          <w:sz w:val="20"/>
          <w:szCs w:val="20"/>
        </w:rPr>
      </w:pPr>
      <w:r w:rsidRPr="00B37458">
        <w:rPr>
          <w:rFonts w:ascii="Times New Roman" w:hAnsi="Times New Roman"/>
          <w:sz w:val="20"/>
          <w:szCs w:val="20"/>
        </w:rPr>
        <w:t xml:space="preserve"> </w:t>
      </w:r>
      <w:r>
        <w:rPr>
          <w:rFonts w:ascii="Times New Roman" w:hAnsi="Times New Roman"/>
          <w:sz w:val="20"/>
          <w:szCs w:val="20"/>
        </w:rPr>
        <w:t xml:space="preserve">От 17 марта 2017 года                                                                                                                </w:t>
      </w:r>
      <w:r w:rsidRPr="00B37458">
        <w:rPr>
          <w:rFonts w:ascii="Times New Roman" w:hAnsi="Times New Roman"/>
          <w:sz w:val="20"/>
          <w:szCs w:val="20"/>
        </w:rPr>
        <w:t xml:space="preserve"> № 10 </w:t>
      </w:r>
    </w:p>
    <w:p w:rsidR="00FE5150" w:rsidRPr="00B37458" w:rsidRDefault="00FE5150" w:rsidP="00FE5150">
      <w:pPr>
        <w:spacing w:after="0" w:line="240" w:lineRule="auto"/>
        <w:jc w:val="center"/>
        <w:rPr>
          <w:rFonts w:ascii="Times New Roman" w:hAnsi="Times New Roman"/>
          <w:sz w:val="20"/>
          <w:szCs w:val="20"/>
        </w:rPr>
      </w:pPr>
      <w:r w:rsidRPr="00B37458">
        <w:rPr>
          <w:rFonts w:ascii="Times New Roman" w:hAnsi="Times New Roman"/>
          <w:sz w:val="20"/>
          <w:szCs w:val="20"/>
        </w:rPr>
        <w:t>п. Морской</w:t>
      </w:r>
    </w:p>
    <w:p w:rsidR="00FE5150" w:rsidRPr="006221CB" w:rsidRDefault="00FE5150" w:rsidP="00FE5150">
      <w:pPr>
        <w:spacing w:after="0" w:line="240" w:lineRule="auto"/>
        <w:jc w:val="both"/>
        <w:rPr>
          <w:rFonts w:ascii="Times New Roman" w:hAnsi="Times New Roman"/>
          <w:sz w:val="20"/>
          <w:szCs w:val="20"/>
        </w:rPr>
      </w:pPr>
      <w:r w:rsidRPr="00B37458">
        <w:rPr>
          <w:rFonts w:ascii="Times New Roman" w:hAnsi="Times New Roman"/>
          <w:sz w:val="20"/>
          <w:szCs w:val="20"/>
        </w:rPr>
        <w:t xml:space="preserve">     </w:t>
      </w:r>
    </w:p>
    <w:p w:rsidR="00FE5150" w:rsidRPr="00B37458" w:rsidRDefault="00FE5150" w:rsidP="00FE5150">
      <w:pPr>
        <w:shd w:val="clear" w:color="auto" w:fill="FFFFFF"/>
        <w:spacing w:after="0" w:line="240" w:lineRule="exact"/>
        <w:jc w:val="both"/>
        <w:outlineLvl w:val="0"/>
        <w:rPr>
          <w:rFonts w:ascii="Times New Roman" w:eastAsia="Times New Roman" w:hAnsi="Times New Roman"/>
          <w:b/>
          <w:bCs/>
          <w:color w:val="000000"/>
          <w:kern w:val="36"/>
          <w:sz w:val="20"/>
          <w:szCs w:val="20"/>
        </w:rPr>
      </w:pPr>
      <w:r w:rsidRPr="00B37458">
        <w:rPr>
          <w:rFonts w:ascii="Times New Roman" w:eastAsia="Times New Roman" w:hAnsi="Times New Roman"/>
          <w:color w:val="00000A"/>
          <w:kern w:val="36"/>
          <w:sz w:val="20"/>
          <w:szCs w:val="20"/>
        </w:rPr>
        <w:t>Об утверждении административного регламента предоставления муниципальной услуги</w:t>
      </w:r>
      <w:r w:rsidRPr="00B37458">
        <w:rPr>
          <w:rFonts w:ascii="Times New Roman" w:eastAsia="Times New Roman" w:hAnsi="Times New Roman"/>
          <w:b/>
          <w:bCs/>
          <w:color w:val="00000A"/>
          <w:kern w:val="36"/>
          <w:sz w:val="20"/>
          <w:szCs w:val="20"/>
        </w:rPr>
        <w:t> </w:t>
      </w:r>
      <w:r w:rsidRPr="00B37458">
        <w:rPr>
          <w:rFonts w:ascii="Times New Roman" w:eastAsia="Times New Roman" w:hAnsi="Times New Roman"/>
          <w:color w:val="00000A"/>
          <w:kern w:val="36"/>
          <w:sz w:val="20"/>
          <w:szCs w:val="20"/>
        </w:rPr>
        <w:t>«Выдача справок, выписок из похозяйственных книг администрацией сельского поселения «Поселок Морской»</w:t>
      </w:r>
    </w:p>
    <w:p w:rsidR="00FE5150" w:rsidRPr="00B37458" w:rsidRDefault="00FE5150" w:rsidP="00FE5150">
      <w:pPr>
        <w:shd w:val="clear" w:color="auto" w:fill="FFFFFF"/>
        <w:spacing w:before="100" w:beforeAutospacing="1" w:after="0" w:line="240" w:lineRule="auto"/>
        <w:ind w:firstLine="708"/>
        <w:jc w:val="both"/>
        <w:rPr>
          <w:rFonts w:ascii="Times New Roman" w:hAnsi="Times New Roman"/>
          <w:sz w:val="20"/>
          <w:szCs w:val="20"/>
        </w:rPr>
      </w:pPr>
      <w:r w:rsidRPr="00B37458">
        <w:rPr>
          <w:rFonts w:ascii="Times New Roman" w:eastAsia="Times New Roman" w:hAnsi="Times New Roman"/>
          <w:color w:val="000000"/>
          <w:sz w:val="20"/>
          <w:szCs w:val="20"/>
        </w:rPr>
        <w:t xml:space="preserve">В соответствии с Федеральным законом от 27 июля 2010 г. № 210-ФЗ «Об организации предоставления государственных и муниципальных услуг», руководствуясь Федеральным законом от 06 октября 2003 г. № 131-ФЗ «Об общих принципах организации местного самоуправления в Российской Федерации», Уставом сельского поселения «Поселок Морской», </w:t>
      </w:r>
      <w:r w:rsidRPr="00B37458">
        <w:rPr>
          <w:rFonts w:ascii="Times New Roman" w:hAnsi="Times New Roman"/>
          <w:sz w:val="20"/>
          <w:szCs w:val="20"/>
        </w:rPr>
        <w:t>администрация сельского поселения «Поселок Морской»</w:t>
      </w:r>
    </w:p>
    <w:p w:rsidR="00FE5150" w:rsidRPr="00B37458" w:rsidRDefault="00FE5150" w:rsidP="00FE5150">
      <w:pPr>
        <w:spacing w:after="0" w:line="240" w:lineRule="auto"/>
        <w:jc w:val="both"/>
        <w:rPr>
          <w:rFonts w:ascii="Times New Roman" w:hAnsi="Times New Roman"/>
          <w:sz w:val="20"/>
          <w:szCs w:val="20"/>
        </w:rPr>
      </w:pPr>
      <w:r w:rsidRPr="00B37458">
        <w:rPr>
          <w:rFonts w:ascii="Times New Roman" w:hAnsi="Times New Roman"/>
          <w:sz w:val="20"/>
          <w:szCs w:val="20"/>
        </w:rPr>
        <w:t>ПОСТАНОВЛЯЕТ:</w:t>
      </w:r>
    </w:p>
    <w:p w:rsidR="00FE5150" w:rsidRPr="00B37458" w:rsidRDefault="00FE5150" w:rsidP="00FE5150">
      <w:pPr>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1. Утвердить прилагаемый административный регламент предоставления муниципальной услуги «Выдача справок, выписок из похозяйственных книг администрацией сельского поселения «Поселок Морской».</w:t>
      </w:r>
    </w:p>
    <w:p w:rsidR="00FE5150" w:rsidRPr="00B37458" w:rsidRDefault="00FE5150" w:rsidP="00FE5150">
      <w:pPr>
        <w:spacing w:after="0" w:line="240" w:lineRule="auto"/>
        <w:ind w:firstLine="708"/>
        <w:jc w:val="both"/>
        <w:rPr>
          <w:rFonts w:ascii="Times New Roman" w:hAnsi="Times New Roman"/>
          <w:sz w:val="20"/>
          <w:szCs w:val="20"/>
        </w:rPr>
      </w:pPr>
      <w:r w:rsidRPr="00B37458">
        <w:rPr>
          <w:rFonts w:ascii="Times New Roman" w:hAnsi="Times New Roman"/>
          <w:sz w:val="20"/>
          <w:szCs w:val="20"/>
        </w:rPr>
        <w:t xml:space="preserve">2. Признать утратившим силу постановление администрации сельского поселения </w:t>
      </w:r>
      <w:r w:rsidRPr="00B37458">
        <w:rPr>
          <w:rFonts w:ascii="Times New Roman" w:eastAsia="Times New Roman" w:hAnsi="Times New Roman"/>
          <w:color w:val="000000"/>
          <w:sz w:val="20"/>
          <w:szCs w:val="20"/>
        </w:rPr>
        <w:t xml:space="preserve">«Поселок Морской» </w:t>
      </w:r>
      <w:r w:rsidRPr="00B37458">
        <w:rPr>
          <w:rFonts w:ascii="Times New Roman" w:hAnsi="Times New Roman"/>
          <w:sz w:val="20"/>
          <w:szCs w:val="20"/>
        </w:rPr>
        <w:t>от 16.09.2013 № 53 «Об административном регламенте предоставления муниципальной услуги «Выдача справок, выписок из похозяйственных книг и иных документов».</w:t>
      </w:r>
      <w:r w:rsidRPr="00B37458">
        <w:rPr>
          <w:rFonts w:ascii="Times New Roman" w:hAnsi="Times New Roman"/>
          <w:sz w:val="20"/>
          <w:szCs w:val="20"/>
        </w:rPr>
        <w:tab/>
      </w:r>
    </w:p>
    <w:p w:rsidR="00FE5150" w:rsidRPr="00B37458" w:rsidRDefault="00FE5150" w:rsidP="00FE5150">
      <w:pPr>
        <w:spacing w:after="0" w:line="240" w:lineRule="auto"/>
        <w:ind w:firstLine="708"/>
        <w:jc w:val="both"/>
        <w:rPr>
          <w:rFonts w:ascii="Times New Roman" w:hAnsi="Times New Roman"/>
          <w:sz w:val="20"/>
          <w:szCs w:val="20"/>
        </w:rPr>
      </w:pPr>
      <w:r w:rsidRPr="00B37458">
        <w:rPr>
          <w:rFonts w:ascii="Times New Roman" w:hAnsi="Times New Roman"/>
          <w:sz w:val="20"/>
          <w:szCs w:val="20"/>
        </w:rPr>
        <w:t xml:space="preserve">3. Опубликовать настоящее постановление в Сборнике муниципальных правовых актов  сельского поселения </w:t>
      </w:r>
      <w:r w:rsidRPr="00B37458">
        <w:rPr>
          <w:rFonts w:ascii="Times New Roman" w:eastAsia="Times New Roman" w:hAnsi="Times New Roman"/>
          <w:color w:val="000000"/>
          <w:sz w:val="20"/>
          <w:szCs w:val="20"/>
        </w:rPr>
        <w:t>«Поселок Морской»</w:t>
      </w:r>
      <w:r w:rsidRPr="00B37458">
        <w:rPr>
          <w:rFonts w:ascii="Times New Roman" w:hAnsi="Times New Roman"/>
          <w:sz w:val="20"/>
          <w:szCs w:val="20"/>
        </w:rPr>
        <w:t xml:space="preserve"> Охотского муниципального района Хабаровского края.</w:t>
      </w:r>
    </w:p>
    <w:p w:rsidR="00FE5150" w:rsidRPr="00B37458" w:rsidRDefault="00FE5150" w:rsidP="00FE5150">
      <w:pPr>
        <w:spacing w:after="0" w:line="240" w:lineRule="auto"/>
        <w:jc w:val="both"/>
        <w:rPr>
          <w:rFonts w:ascii="Times New Roman" w:hAnsi="Times New Roman"/>
          <w:sz w:val="20"/>
          <w:szCs w:val="20"/>
        </w:rPr>
      </w:pPr>
      <w:r w:rsidRPr="00B37458">
        <w:rPr>
          <w:rFonts w:ascii="Times New Roman" w:hAnsi="Times New Roman"/>
          <w:sz w:val="20"/>
          <w:szCs w:val="20"/>
        </w:rPr>
        <w:tab/>
        <w:t>4. Контроль за исполнением настоящего постановления оставляю за собой.</w:t>
      </w:r>
    </w:p>
    <w:p w:rsidR="00FE5150" w:rsidRPr="00B37458" w:rsidRDefault="00FE5150" w:rsidP="00FE5150">
      <w:pPr>
        <w:pStyle w:val="a4"/>
        <w:spacing w:after="0" w:line="240" w:lineRule="auto"/>
        <w:ind w:left="0"/>
        <w:jc w:val="both"/>
        <w:rPr>
          <w:rFonts w:ascii="Times New Roman" w:hAnsi="Times New Roman" w:cs="Times New Roman"/>
          <w:sz w:val="20"/>
          <w:szCs w:val="20"/>
        </w:rPr>
      </w:pPr>
      <w:r w:rsidRPr="00B37458">
        <w:rPr>
          <w:rFonts w:ascii="Times New Roman" w:hAnsi="Times New Roman" w:cs="Times New Roman"/>
          <w:sz w:val="20"/>
          <w:szCs w:val="20"/>
        </w:rPr>
        <w:tab/>
        <w:t>5. Настоящее постановление вступает в силу после его официального опубликования.</w:t>
      </w:r>
    </w:p>
    <w:p w:rsidR="00FE5150" w:rsidRPr="00B37458" w:rsidRDefault="00FE5150" w:rsidP="00FE5150">
      <w:pPr>
        <w:spacing w:after="0" w:line="240" w:lineRule="auto"/>
        <w:ind w:left="705"/>
        <w:jc w:val="both"/>
        <w:rPr>
          <w:rFonts w:ascii="Times New Roman" w:hAnsi="Times New Roman"/>
          <w:sz w:val="20"/>
          <w:szCs w:val="20"/>
        </w:rPr>
      </w:pPr>
    </w:p>
    <w:p w:rsidR="00FE5150" w:rsidRPr="00B37458" w:rsidRDefault="00FE5150" w:rsidP="00FE5150">
      <w:pPr>
        <w:spacing w:after="0" w:line="240" w:lineRule="auto"/>
        <w:ind w:left="705"/>
        <w:jc w:val="both"/>
        <w:rPr>
          <w:rFonts w:ascii="Times New Roman" w:hAnsi="Times New Roman"/>
          <w:sz w:val="20"/>
          <w:szCs w:val="20"/>
        </w:rPr>
      </w:pPr>
    </w:p>
    <w:p w:rsidR="00FE5150" w:rsidRPr="00B37458" w:rsidRDefault="00FE5150" w:rsidP="00FE5150">
      <w:pPr>
        <w:pStyle w:val="a4"/>
        <w:spacing w:after="0" w:line="200" w:lineRule="exact"/>
        <w:ind w:left="0"/>
        <w:jc w:val="right"/>
        <w:rPr>
          <w:rFonts w:ascii="Times New Roman" w:hAnsi="Times New Roman" w:cs="Times New Roman"/>
          <w:sz w:val="20"/>
          <w:szCs w:val="20"/>
        </w:rPr>
      </w:pPr>
      <w:r w:rsidRPr="00B37458">
        <w:rPr>
          <w:rFonts w:ascii="Times New Roman" w:hAnsi="Times New Roman" w:cs="Times New Roman"/>
          <w:sz w:val="20"/>
          <w:szCs w:val="20"/>
        </w:rPr>
        <w:t xml:space="preserve">Глава сельского поселения </w:t>
      </w:r>
    </w:p>
    <w:p w:rsidR="00FE5150" w:rsidRDefault="00FE5150" w:rsidP="00FE5150">
      <w:pPr>
        <w:pStyle w:val="a4"/>
        <w:spacing w:after="0" w:line="200" w:lineRule="exact"/>
        <w:ind w:left="0"/>
        <w:jc w:val="right"/>
        <w:rPr>
          <w:rFonts w:ascii="Times New Roman" w:hAnsi="Times New Roman" w:cs="Times New Roman"/>
          <w:sz w:val="20"/>
          <w:szCs w:val="20"/>
        </w:rPr>
      </w:pPr>
      <w:r w:rsidRPr="00B37458">
        <w:rPr>
          <w:rFonts w:ascii="Times New Roman" w:hAnsi="Times New Roman" w:cs="Times New Roman"/>
          <w:sz w:val="20"/>
          <w:szCs w:val="20"/>
        </w:rPr>
        <w:t xml:space="preserve">«Поселок Морской»                                                                            </w:t>
      </w:r>
    </w:p>
    <w:p w:rsidR="00FE5150" w:rsidRPr="006221CB" w:rsidRDefault="00FE5150" w:rsidP="00FE5150">
      <w:pPr>
        <w:pStyle w:val="a4"/>
        <w:spacing w:after="0" w:line="200" w:lineRule="exact"/>
        <w:ind w:left="0"/>
        <w:jc w:val="right"/>
        <w:rPr>
          <w:rFonts w:ascii="Times New Roman" w:hAnsi="Times New Roman" w:cs="Times New Roman"/>
          <w:sz w:val="20"/>
          <w:szCs w:val="20"/>
        </w:rPr>
      </w:pPr>
      <w:r w:rsidRPr="00B37458">
        <w:rPr>
          <w:rFonts w:ascii="Times New Roman" w:hAnsi="Times New Roman" w:cs="Times New Roman"/>
          <w:sz w:val="20"/>
          <w:szCs w:val="20"/>
        </w:rPr>
        <w:t xml:space="preserve"> С.В. Козырь                 </w:t>
      </w:r>
      <w:r>
        <w:rPr>
          <w:rFonts w:ascii="Times New Roman" w:hAnsi="Times New Roman" w:cs="Times New Roman"/>
          <w:sz w:val="20"/>
          <w:szCs w:val="20"/>
        </w:rPr>
        <w:t xml:space="preserve">                               </w:t>
      </w:r>
    </w:p>
    <w:p w:rsidR="00FE5150" w:rsidRPr="00B37458" w:rsidRDefault="00FE5150" w:rsidP="00FE5150">
      <w:pPr>
        <w:shd w:val="clear" w:color="auto" w:fill="FFFFFF"/>
        <w:spacing w:after="0" w:line="200" w:lineRule="exact"/>
        <w:ind w:left="5301"/>
        <w:outlineLvl w:val="0"/>
        <w:rPr>
          <w:rFonts w:ascii="Times New Roman" w:eastAsia="Times New Roman" w:hAnsi="Times New Roman"/>
          <w:caps/>
          <w:color w:val="00000A"/>
          <w:kern w:val="36"/>
          <w:sz w:val="20"/>
          <w:szCs w:val="20"/>
        </w:rPr>
      </w:pPr>
      <w:r w:rsidRPr="00B37458">
        <w:rPr>
          <w:rFonts w:ascii="Times New Roman" w:eastAsia="Times New Roman" w:hAnsi="Times New Roman"/>
          <w:caps/>
          <w:color w:val="00000A"/>
          <w:kern w:val="36"/>
          <w:sz w:val="20"/>
          <w:szCs w:val="20"/>
        </w:rPr>
        <w:t xml:space="preserve">                 </w:t>
      </w:r>
      <w:r>
        <w:rPr>
          <w:rFonts w:ascii="Times New Roman" w:eastAsia="Times New Roman" w:hAnsi="Times New Roman"/>
          <w:caps/>
          <w:color w:val="00000A"/>
          <w:kern w:val="36"/>
          <w:sz w:val="20"/>
          <w:szCs w:val="20"/>
        </w:rPr>
        <w:t xml:space="preserve">           </w:t>
      </w:r>
      <w:r w:rsidRPr="00B37458">
        <w:rPr>
          <w:rFonts w:ascii="Times New Roman" w:eastAsia="Times New Roman" w:hAnsi="Times New Roman"/>
          <w:caps/>
          <w:color w:val="00000A"/>
          <w:kern w:val="36"/>
          <w:sz w:val="20"/>
          <w:szCs w:val="20"/>
        </w:rPr>
        <w:t>УТВЕРЖДЕН</w:t>
      </w:r>
    </w:p>
    <w:p w:rsidR="00FE5150" w:rsidRPr="00B37458" w:rsidRDefault="00FE5150" w:rsidP="00FE5150">
      <w:pPr>
        <w:shd w:val="clear" w:color="auto" w:fill="FFFFFF"/>
        <w:spacing w:after="0" w:line="200" w:lineRule="exact"/>
        <w:ind w:left="5301"/>
        <w:outlineLvl w:val="0"/>
        <w:rPr>
          <w:rFonts w:ascii="Times New Roman" w:eastAsia="Times New Roman" w:hAnsi="Times New Roman"/>
          <w:b/>
          <w:bCs/>
          <w:color w:val="000000"/>
          <w:kern w:val="36"/>
          <w:sz w:val="20"/>
          <w:szCs w:val="20"/>
        </w:rPr>
      </w:pPr>
    </w:p>
    <w:p w:rsidR="00FE5150" w:rsidRPr="00B37458" w:rsidRDefault="00FE5150" w:rsidP="00FE5150">
      <w:pPr>
        <w:shd w:val="clear" w:color="auto" w:fill="FFFFFF"/>
        <w:spacing w:after="0" w:line="200" w:lineRule="exact"/>
        <w:ind w:left="5301"/>
        <w:jc w:val="center"/>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постановлением администрации</w:t>
      </w:r>
    </w:p>
    <w:p w:rsidR="00FE5150" w:rsidRPr="00B37458" w:rsidRDefault="00FE5150" w:rsidP="00FE5150">
      <w:pPr>
        <w:shd w:val="clear" w:color="auto" w:fill="FFFFFF"/>
        <w:spacing w:after="0" w:line="200" w:lineRule="exact"/>
        <w:ind w:left="5301"/>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w:t>
      </w:r>
      <w:r w:rsidRPr="00B37458">
        <w:rPr>
          <w:rFonts w:ascii="Times New Roman" w:eastAsia="Times New Roman" w:hAnsi="Times New Roman"/>
          <w:color w:val="000000"/>
          <w:sz w:val="20"/>
          <w:szCs w:val="20"/>
        </w:rPr>
        <w:t>сельского поселения</w:t>
      </w:r>
    </w:p>
    <w:p w:rsidR="00FE5150" w:rsidRPr="00B37458" w:rsidRDefault="00FE5150" w:rsidP="00FE5150">
      <w:pPr>
        <w:shd w:val="clear" w:color="auto" w:fill="FFFFFF"/>
        <w:spacing w:after="0" w:line="200" w:lineRule="exact"/>
        <w:ind w:left="5301"/>
        <w:jc w:val="center"/>
        <w:rPr>
          <w:rFonts w:ascii="Times New Roman" w:eastAsia="Times New Roman" w:hAnsi="Times New Roman"/>
          <w:color w:val="000000"/>
          <w:sz w:val="20"/>
          <w:szCs w:val="20"/>
        </w:rPr>
      </w:pPr>
    </w:p>
    <w:p w:rsidR="00FE5150" w:rsidRPr="00B37458" w:rsidRDefault="00FE5150" w:rsidP="00FE5150">
      <w:pPr>
        <w:shd w:val="clear" w:color="auto" w:fill="FFFFFF"/>
        <w:spacing w:after="0" w:line="200" w:lineRule="exact"/>
        <w:ind w:left="5301"/>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 xml:space="preserve">             от 17.03.2017 № 10</w:t>
      </w:r>
    </w:p>
    <w:p w:rsidR="00FE5150" w:rsidRPr="00B37458" w:rsidRDefault="00FE5150" w:rsidP="00FE5150">
      <w:pPr>
        <w:shd w:val="clear" w:color="auto" w:fill="FFFFFF"/>
        <w:spacing w:after="0" w:line="240" w:lineRule="auto"/>
        <w:ind w:left="912"/>
        <w:outlineLvl w:val="0"/>
        <w:rPr>
          <w:rFonts w:ascii="Times New Roman" w:eastAsia="Times New Roman" w:hAnsi="Times New Roman"/>
          <w:caps/>
          <w:color w:val="00000A"/>
          <w:kern w:val="36"/>
          <w:sz w:val="20"/>
          <w:szCs w:val="20"/>
        </w:rPr>
      </w:pPr>
    </w:p>
    <w:p w:rsidR="00FE5150" w:rsidRPr="00B37458" w:rsidRDefault="00FE5150" w:rsidP="00FE5150">
      <w:pPr>
        <w:shd w:val="clear" w:color="auto" w:fill="FFFFFF"/>
        <w:spacing w:after="0" w:line="240" w:lineRule="auto"/>
        <w:ind w:left="912"/>
        <w:jc w:val="center"/>
        <w:outlineLvl w:val="0"/>
        <w:rPr>
          <w:rFonts w:ascii="Times New Roman" w:eastAsia="Times New Roman" w:hAnsi="Times New Roman"/>
          <w:color w:val="00000A"/>
          <w:kern w:val="36"/>
          <w:sz w:val="20"/>
          <w:szCs w:val="20"/>
        </w:rPr>
      </w:pPr>
      <w:r w:rsidRPr="00B37458">
        <w:rPr>
          <w:rFonts w:ascii="Times New Roman" w:eastAsia="Times New Roman" w:hAnsi="Times New Roman"/>
          <w:caps/>
          <w:color w:val="00000A"/>
          <w:kern w:val="36"/>
          <w:sz w:val="20"/>
          <w:szCs w:val="20"/>
        </w:rPr>
        <w:br/>
      </w:r>
      <w:r w:rsidRPr="00B37458">
        <w:rPr>
          <w:rFonts w:ascii="Times New Roman" w:eastAsia="Times New Roman" w:hAnsi="Times New Roman"/>
          <w:color w:val="00000A"/>
          <w:kern w:val="36"/>
          <w:sz w:val="20"/>
          <w:szCs w:val="20"/>
        </w:rPr>
        <w:t>Административный регламент</w:t>
      </w:r>
    </w:p>
    <w:p w:rsidR="00FE5150" w:rsidRPr="00B37458" w:rsidRDefault="00FE5150" w:rsidP="00FE5150">
      <w:pPr>
        <w:shd w:val="clear" w:color="auto" w:fill="FFFFFF"/>
        <w:spacing w:after="0" w:line="240" w:lineRule="auto"/>
        <w:ind w:left="912"/>
        <w:jc w:val="center"/>
        <w:outlineLvl w:val="0"/>
        <w:rPr>
          <w:rFonts w:ascii="Times New Roman" w:eastAsia="Times New Roman" w:hAnsi="Times New Roman"/>
          <w:b/>
          <w:bCs/>
          <w:color w:val="000000"/>
          <w:kern w:val="36"/>
          <w:sz w:val="20"/>
          <w:szCs w:val="20"/>
        </w:rPr>
      </w:pPr>
      <w:r w:rsidRPr="00B37458">
        <w:rPr>
          <w:rFonts w:ascii="Times New Roman" w:eastAsia="Times New Roman" w:hAnsi="Times New Roman"/>
          <w:color w:val="00000A"/>
          <w:kern w:val="36"/>
          <w:sz w:val="20"/>
          <w:szCs w:val="20"/>
        </w:rPr>
        <w:t>предоставления муниципальной услуги «Выдача справок,</w:t>
      </w:r>
    </w:p>
    <w:p w:rsidR="00FE5150" w:rsidRPr="00B37458" w:rsidRDefault="00FE5150" w:rsidP="00FE5150">
      <w:pPr>
        <w:shd w:val="clear" w:color="auto" w:fill="FFFFFF"/>
        <w:spacing w:after="0" w:line="240" w:lineRule="auto"/>
        <w:ind w:left="912"/>
        <w:jc w:val="center"/>
        <w:outlineLvl w:val="0"/>
        <w:rPr>
          <w:rFonts w:ascii="Times New Roman" w:eastAsia="Times New Roman" w:hAnsi="Times New Roman"/>
          <w:b/>
          <w:bCs/>
          <w:color w:val="000000"/>
          <w:kern w:val="36"/>
          <w:sz w:val="20"/>
          <w:szCs w:val="20"/>
        </w:rPr>
      </w:pPr>
      <w:r w:rsidRPr="00B37458">
        <w:rPr>
          <w:rFonts w:ascii="Times New Roman" w:eastAsia="Times New Roman" w:hAnsi="Times New Roman"/>
          <w:color w:val="00000A"/>
          <w:kern w:val="36"/>
          <w:sz w:val="20"/>
          <w:szCs w:val="20"/>
        </w:rPr>
        <w:t>выписок из похозяйственных книг администрацией</w:t>
      </w:r>
    </w:p>
    <w:p w:rsidR="00FE5150" w:rsidRPr="00B37458" w:rsidRDefault="00FE5150" w:rsidP="00FE5150">
      <w:pPr>
        <w:shd w:val="clear" w:color="auto" w:fill="FFFFFF"/>
        <w:spacing w:after="0" w:line="240" w:lineRule="auto"/>
        <w:ind w:left="912"/>
        <w:jc w:val="center"/>
        <w:outlineLvl w:val="0"/>
        <w:rPr>
          <w:rFonts w:ascii="Times New Roman" w:eastAsia="Times New Roman" w:hAnsi="Times New Roman"/>
          <w:b/>
          <w:bCs/>
          <w:color w:val="000000"/>
          <w:kern w:val="36"/>
          <w:sz w:val="20"/>
          <w:szCs w:val="20"/>
        </w:rPr>
      </w:pPr>
      <w:r w:rsidRPr="00B37458">
        <w:rPr>
          <w:rFonts w:ascii="Times New Roman" w:eastAsia="Times New Roman" w:hAnsi="Times New Roman"/>
          <w:color w:val="00000A"/>
          <w:kern w:val="36"/>
          <w:sz w:val="20"/>
          <w:szCs w:val="20"/>
        </w:rPr>
        <w:t xml:space="preserve">сельского поселения </w:t>
      </w:r>
      <w:r w:rsidRPr="00B37458">
        <w:rPr>
          <w:rFonts w:ascii="Times New Roman" w:eastAsia="Times New Roman" w:hAnsi="Times New Roman"/>
          <w:color w:val="000000"/>
          <w:sz w:val="20"/>
          <w:szCs w:val="20"/>
        </w:rPr>
        <w:t>«Поселок Морской»</w:t>
      </w:r>
    </w:p>
    <w:p w:rsidR="00FE5150" w:rsidRPr="00B37458" w:rsidRDefault="00FE5150" w:rsidP="00FE5150">
      <w:pPr>
        <w:shd w:val="clear" w:color="auto" w:fill="FFFFFF"/>
        <w:spacing w:before="100" w:beforeAutospacing="1" w:after="100" w:afterAutospacing="1" w:line="240" w:lineRule="auto"/>
        <w:jc w:val="center"/>
        <w:outlineLvl w:val="0"/>
        <w:rPr>
          <w:rFonts w:ascii="Times New Roman" w:eastAsia="Times New Roman" w:hAnsi="Times New Roman"/>
          <w:b/>
          <w:bCs/>
          <w:color w:val="000000"/>
          <w:kern w:val="36"/>
          <w:sz w:val="20"/>
          <w:szCs w:val="20"/>
        </w:rPr>
      </w:pPr>
      <w:bookmarkStart w:id="0" w:name="sub_100"/>
      <w:bookmarkEnd w:id="0"/>
      <w:r w:rsidRPr="00B37458">
        <w:rPr>
          <w:rFonts w:ascii="Times New Roman" w:eastAsia="Times New Roman" w:hAnsi="Times New Roman"/>
          <w:b/>
          <w:bCs/>
          <w:color w:val="00000A"/>
          <w:kern w:val="36"/>
          <w:sz w:val="20"/>
          <w:szCs w:val="20"/>
        </w:rPr>
        <w:t>1. Общие положения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1.1. Административный регламент предоставления муниципальной услуги по выдаче справок, выписок из похозяйственных книг администрацией сельского поселения «Поселок Морской» (далее - административный регламент) разработан в целях оптимизации и повышения качества исполнения и доступности муниципальной услуги, создания комфортных условий для получения муниципальной услуги и определяет порядок, сроки и последовательность действий (административных процедур) при оказании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1" w:name="sub_12"/>
      <w:bookmarkStart w:id="2" w:name="sub_121"/>
      <w:bookmarkEnd w:id="1"/>
      <w:bookmarkEnd w:id="2"/>
      <w:r w:rsidRPr="00B37458">
        <w:rPr>
          <w:rFonts w:ascii="Times New Roman" w:eastAsia="Times New Roman" w:hAnsi="Times New Roman"/>
          <w:color w:val="000000"/>
          <w:sz w:val="20"/>
          <w:szCs w:val="20"/>
        </w:rPr>
        <w:t>1.2. В тексте настоящего регламента используются следующие термины:</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административный регламент оказания муниципальной услуги по выдаче физическим лицам справок, выписок из похозяйственных книг администрацией сельского поселения</w:t>
      </w:r>
      <w:r w:rsidRPr="00B37458">
        <w:rPr>
          <w:rFonts w:ascii="Times New Roman" w:eastAsia="Times New Roman" w:hAnsi="Times New Roman"/>
          <w:b/>
          <w:bCs/>
          <w:color w:val="000000"/>
          <w:sz w:val="20"/>
          <w:szCs w:val="20"/>
        </w:rPr>
        <w:t> </w:t>
      </w:r>
      <w:r w:rsidRPr="00B37458">
        <w:rPr>
          <w:rFonts w:ascii="Times New Roman" w:eastAsia="Times New Roman" w:hAnsi="Times New Roman"/>
          <w:color w:val="000000"/>
          <w:sz w:val="20"/>
          <w:szCs w:val="20"/>
        </w:rPr>
        <w:t>«Поселок Морской» - правовой акт, определяющий сроки и последовательность действий Администрации  сельского поселения «Поселок Морской» (далее – Администрация поселения), связанных с предоставлением населению документированной информации при непосредственном обращении (заявлении) граждан или организаций;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3" w:name="sub_122"/>
      <w:bookmarkEnd w:id="3"/>
      <w:r w:rsidRPr="00B37458">
        <w:rPr>
          <w:rFonts w:ascii="Times New Roman" w:eastAsia="Times New Roman" w:hAnsi="Times New Roman"/>
          <w:color w:val="000000"/>
          <w:sz w:val="20"/>
          <w:szCs w:val="20"/>
        </w:rPr>
        <w:t>- административная процедура - последовательность действий администрации поселения при исполнении муниципальной услуги по предоставлению справок, выписок из похозяйственных книг;</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4" w:name="sub_123"/>
      <w:bookmarkEnd w:id="4"/>
      <w:r w:rsidRPr="00B37458">
        <w:rPr>
          <w:rFonts w:ascii="Times New Roman" w:eastAsia="Times New Roman" w:hAnsi="Times New Roman"/>
          <w:color w:val="000000"/>
          <w:sz w:val="20"/>
          <w:szCs w:val="20"/>
        </w:rPr>
        <w:t>- похозяйственная книга - документ первичного административного учета сельского населения, наличия у него земли, скота, сельскохозяйственной техники и другого имущества;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5" w:name="sub_124"/>
      <w:bookmarkEnd w:id="5"/>
      <w:r w:rsidRPr="00B37458">
        <w:rPr>
          <w:rFonts w:ascii="Times New Roman" w:eastAsia="Times New Roman" w:hAnsi="Times New Roman"/>
          <w:color w:val="000000"/>
          <w:sz w:val="20"/>
          <w:szCs w:val="20"/>
        </w:rPr>
        <w:lastRenderedPageBreak/>
        <w:t>- выписка из похозяйственной книги о наличии у гражданина права на земельный участок является документом, который может подтвердить факт предоставления гражданину земельного участка, выписка из похозяйственной книги также может подтвердить факт наличия у гражданина скота, имущества;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6" w:name="sub_125"/>
      <w:bookmarkEnd w:id="6"/>
      <w:r w:rsidRPr="00B37458">
        <w:rPr>
          <w:rFonts w:ascii="Times New Roman" w:eastAsia="Times New Roman" w:hAnsi="Times New Roman"/>
          <w:color w:val="000000"/>
          <w:sz w:val="20"/>
          <w:szCs w:val="20"/>
        </w:rPr>
        <w:t>- справка - документ, представляемый гражданину на основании действующего правового акта, с информацией, которой располагают органы местного самоуправления;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7" w:name="sub_128"/>
      <w:bookmarkStart w:id="8" w:name="sub_129"/>
      <w:bookmarkEnd w:id="7"/>
      <w:bookmarkEnd w:id="8"/>
      <w:r w:rsidRPr="00B37458">
        <w:rPr>
          <w:rFonts w:ascii="Times New Roman" w:eastAsia="Times New Roman" w:hAnsi="Times New Roman"/>
          <w:color w:val="000000"/>
          <w:sz w:val="20"/>
          <w:szCs w:val="20"/>
        </w:rPr>
        <w:t>- специалист - муниципальный служащий, осуществляющий свою деятельность в администрации поселения по работе с населением на территории поселения по решению вопросов местного значения в пределах границ населенного пункта.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1.3. Перечень лиц, имеющих право на получение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Получателями муниципальной услуги являются члены личного подсобного хозяйства.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1.4. Порядок информирования заявителей о муниципальной услуге.</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В процессе предоставления муниципальной услуги заявителю предоставляются консультации по следующим вопросам:</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предоставления перечня документов, необходимых для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сроков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порядка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порядка обжалования действий (бездействия) и решений, осуществляемых и принимаемых в процессе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1.4.1. Информация о месте нахождения и графике работы исполнителя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Место нахождения администрации сельского поселения «Поселок Морской», почтовый адрес: 682489, пос. Морской, Охотский район, Хабаровский край,  ул. Речная,  д. 25.</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График (режим) приема заинтересованных лиц по вопросам предоставления муниципальной услуги специалистами администрации:</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Понедельник – пятница : 9.00 – 17.00, перерыв 13.00 – 14.00.</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В предпраздничные дни продолжительность рабочего времени сокращается на 1 час.</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Суббота, воскресенье – выходной;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Телефон/факс специалиста, предоставляющего муниципальную услугу: 8 (42141) 9 12 60.</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Адрес электронной почты администрации сельского поселения «Поселок Морской» в сети Интернет:</w:t>
      </w:r>
      <w:r w:rsidRPr="00B37458">
        <w:rPr>
          <w:rFonts w:ascii="Times New Roman" w:eastAsia="Times New Roman" w:hAnsi="Times New Roman"/>
          <w:color w:val="000000"/>
          <w:sz w:val="20"/>
          <w:szCs w:val="20"/>
          <w:lang w:val="en-US"/>
        </w:rPr>
        <w:t>morskoy</w:t>
      </w:r>
      <w:r w:rsidRPr="00B37458">
        <w:rPr>
          <w:rFonts w:ascii="Times New Roman" w:eastAsia="Times New Roman" w:hAnsi="Times New Roman"/>
          <w:color w:val="000000"/>
          <w:sz w:val="20"/>
          <w:szCs w:val="20"/>
        </w:rPr>
        <w:t xml:space="preserve"> _</w:t>
      </w:r>
      <w:r w:rsidRPr="00B37458">
        <w:rPr>
          <w:rFonts w:ascii="Times New Roman" w:eastAsia="Times New Roman" w:hAnsi="Times New Roman"/>
          <w:color w:val="000000"/>
          <w:sz w:val="20"/>
          <w:szCs w:val="20"/>
          <w:lang w:val="en-US"/>
        </w:rPr>
        <w:t>adm</w:t>
      </w:r>
      <w:r w:rsidRPr="00B37458">
        <w:rPr>
          <w:rFonts w:ascii="Times New Roman" w:eastAsia="Times New Roman" w:hAnsi="Times New Roman"/>
          <w:color w:val="000000"/>
          <w:sz w:val="20"/>
          <w:szCs w:val="20"/>
        </w:rPr>
        <w:t>@</w:t>
      </w:r>
      <w:r w:rsidRPr="00B37458">
        <w:rPr>
          <w:rFonts w:ascii="Times New Roman" w:eastAsia="Times New Roman" w:hAnsi="Times New Roman"/>
          <w:color w:val="000000"/>
          <w:sz w:val="20"/>
          <w:szCs w:val="20"/>
          <w:lang w:val="en-US"/>
        </w:rPr>
        <w:t>mail</w:t>
      </w:r>
      <w:r w:rsidRPr="00B37458">
        <w:rPr>
          <w:rFonts w:ascii="Times New Roman" w:eastAsia="Times New Roman" w:hAnsi="Times New Roman"/>
          <w:color w:val="000000"/>
          <w:sz w:val="20"/>
          <w:szCs w:val="20"/>
        </w:rPr>
        <w:t>.</w:t>
      </w:r>
      <w:r w:rsidRPr="00B37458">
        <w:rPr>
          <w:rFonts w:ascii="Times New Roman" w:eastAsia="Times New Roman" w:hAnsi="Times New Roman"/>
          <w:color w:val="000000"/>
          <w:sz w:val="20"/>
          <w:szCs w:val="20"/>
          <w:lang w:val="en-US"/>
        </w:rPr>
        <w:t>ru</w:t>
      </w:r>
      <w:r w:rsidRPr="00B37458">
        <w:rPr>
          <w:rFonts w:ascii="Times New Roman" w:eastAsia="Times New Roman" w:hAnsi="Times New Roman"/>
          <w:color w:val="000000"/>
          <w:sz w:val="20"/>
          <w:szCs w:val="20"/>
        </w:rPr>
        <w:t>;</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1.4.2. Информация о местонахождении администрации сельского поселения, почтовых адресах, контактных телефонах, адресах электронной почты, месте принятия документов, графике работы администрации сельского поселения размещается: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на информационном стенде в администрации сельского поселения;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xml:space="preserve">- на официальном сайте Охотского района в сети Интернет (адрес сайта: </w:t>
      </w:r>
      <w:hyperlink r:id="rId5" w:history="1">
        <w:r w:rsidRPr="00B37458">
          <w:rPr>
            <w:rStyle w:val="a3"/>
            <w:rFonts w:ascii="Times New Roman" w:eastAsia="Times New Roman" w:hAnsi="Times New Roman"/>
            <w:sz w:val="20"/>
            <w:szCs w:val="20"/>
            <w:lang w:val="en-US"/>
          </w:rPr>
          <w:t>www</w:t>
        </w:r>
        <w:r w:rsidRPr="00B37458">
          <w:rPr>
            <w:rStyle w:val="a3"/>
            <w:rFonts w:ascii="Times New Roman" w:eastAsia="Times New Roman" w:hAnsi="Times New Roman"/>
            <w:sz w:val="20"/>
            <w:szCs w:val="20"/>
          </w:rPr>
          <w:t>.</w:t>
        </w:r>
        <w:r w:rsidRPr="00B37458">
          <w:rPr>
            <w:rStyle w:val="a3"/>
            <w:rFonts w:ascii="Times New Roman" w:eastAsia="Times New Roman" w:hAnsi="Times New Roman"/>
            <w:sz w:val="20"/>
            <w:szCs w:val="20"/>
            <w:lang w:val="en-US"/>
          </w:rPr>
          <w:t>admohotsk</w:t>
        </w:r>
        <w:r w:rsidRPr="00B37458">
          <w:rPr>
            <w:rStyle w:val="a3"/>
            <w:rFonts w:ascii="Times New Roman" w:eastAsia="Times New Roman" w:hAnsi="Times New Roman"/>
            <w:sz w:val="20"/>
            <w:szCs w:val="20"/>
          </w:rPr>
          <w:t>.</w:t>
        </w:r>
        <w:r w:rsidRPr="00B37458">
          <w:rPr>
            <w:rStyle w:val="a3"/>
            <w:rFonts w:ascii="Times New Roman" w:eastAsia="Times New Roman" w:hAnsi="Times New Roman"/>
            <w:sz w:val="20"/>
            <w:szCs w:val="20"/>
            <w:lang w:val="en-US"/>
          </w:rPr>
          <w:t>ru</w:t>
        </w:r>
      </w:hyperlink>
      <w:r w:rsidRPr="00B37458">
        <w:rPr>
          <w:rFonts w:ascii="Times New Roman" w:eastAsia="Times New Roman" w:hAnsi="Times New Roman"/>
          <w:color w:val="000000"/>
          <w:sz w:val="20"/>
          <w:szCs w:val="20"/>
        </w:rPr>
        <w:t>) страница сельское поселение «Поселок Морской».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Информация обновляется по мере ее изменения.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По вопросам предоставления муниципальной услуги информация предоставляется бесплатно.</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1.4.3. 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Заявитель имеет право на получение информации о ходе исполнения муниципальной услуги при помощи телефона, электронной почты, посредством письменного или личного обращения.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При информировании заявителя о порядке предоставления муниципальной услуги специалист сообщает информацию по следующим вопросам:</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-категории заявителей, имеющих право на получение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-перечень документов, требуемых от заявителя, необходимых для получения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-требования к заверению документов и сведений;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-перечень оснований для отказа в предоставлении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Индивидуальное устное информирование о процедуре предоставления муниципальной услуги осуществляется специалистом администрации сельского поселения при обращении заявителей лично или по телефону. Продолжительность индивидуального устного информирования каждого заявителя составляет не более 5 минут.</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При ответах на устные обращения, в том числе телефонные звонки, по вопросам предоставления услуги специалист администрации сельского поселения подробно информируют обратившихся. Ответ на телефонный звонок должен начинаться с информации о наименовании администрации сельского поселения, в который позвонил гражданин, а также содержать информацию о фамилии, имени и отчестве специалиста, принявшего звонок.</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lastRenderedPageBreak/>
        <w:t>Специалист при общении с заявителем (по телефону или лично) должен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должен быть сообщен телефонный номер, по которому можно получить необходимую информацию.</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Индивидуальное письменное информирование о процедуре предоставления муниципальной услуги осуществляется специалистами администрации сельского поселения при обращении заявителей путем почтовых отправлений, электронной почтой в порядке и сроки, установленные Федеральным законом от 02.05.2006 № 59-ФЗ «О порядке рассмотрения обращений граждан Российской Федерации».         Ответ направляется в письменном виде, электронной почтой в зависимости от способа обращения заявителя или способа доставки ответа, указанного в письменном обращении заявителя, в течение 30 дней со дня поступления запроса за подписью главы сельского поселения, в его отсутствие исполняющего обязанности главы администрации, а также фамилии и номера телефона непосредственного исполнителя.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Публичное письменное информирование осуществляется путем публикации информационных материалов в печатных средствах массовой информации, на интернет-сайтах.</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1.4.4. При предоставлении муниципальной услуги в электронной форме осуществляются: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предоставление в установленном порядке информации заявителям и обеспечение доступа заявителей к сведениям о муниципальных услугах;</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государственных и муниципальных услуг;</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получение заявителем сведений о ходе выполнения запроса о предоставлении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Ответ на запрос, поступивший в администрацию сельского поселения в форме электронного документа, направляется в форме электронного документа по адресу электронной почты, указанному в запросе, или в письменной форме по почтовому адресу, указанному в запросе.</w:t>
      </w:r>
    </w:p>
    <w:p w:rsidR="00FE5150" w:rsidRPr="00B37458" w:rsidRDefault="00FE5150" w:rsidP="00FE5150">
      <w:pPr>
        <w:shd w:val="clear" w:color="auto" w:fill="FFFFFF"/>
        <w:spacing w:after="0" w:line="240" w:lineRule="auto"/>
        <w:jc w:val="center"/>
        <w:rPr>
          <w:rFonts w:ascii="Times New Roman" w:eastAsia="Times New Roman" w:hAnsi="Times New Roman"/>
          <w:color w:val="000000"/>
          <w:sz w:val="20"/>
          <w:szCs w:val="20"/>
        </w:rPr>
      </w:pPr>
    </w:p>
    <w:p w:rsidR="00FE5150" w:rsidRPr="00B37458" w:rsidRDefault="00FE5150" w:rsidP="00FE5150">
      <w:pPr>
        <w:shd w:val="clear" w:color="auto" w:fill="FFFFFF"/>
        <w:spacing w:after="0" w:line="240" w:lineRule="auto"/>
        <w:jc w:val="center"/>
        <w:rPr>
          <w:rFonts w:ascii="Times New Roman" w:eastAsia="Times New Roman" w:hAnsi="Times New Roman"/>
          <w:b/>
          <w:color w:val="000000"/>
          <w:sz w:val="20"/>
          <w:szCs w:val="20"/>
        </w:rPr>
      </w:pPr>
      <w:r w:rsidRPr="00B37458">
        <w:rPr>
          <w:rFonts w:ascii="Times New Roman" w:eastAsia="Times New Roman" w:hAnsi="Times New Roman"/>
          <w:b/>
          <w:color w:val="000000"/>
          <w:sz w:val="20"/>
          <w:szCs w:val="20"/>
        </w:rPr>
        <w:t>2. Стандарт предоставления муниципальной услуги</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2.1. Наименование муниципальной услуги - «Предоставление справок, выписок из похозяйственной книги администрацией сельского поселения «Поселок Морской».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2.2. Наименование органа, предоставляющего муниципальную услугу.</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Предоставление муниципальной услуги по предоставлению справок, выписок из похозяйственной книги осуществляется администрацией сельского поселения «Поселок Морской».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2.3. Результатом предоставления муниципальной услуги является предоставление cправок, выписок их похозяйственной книги.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2.4. Срок предоставления муниципальной услуги - в день обращения.</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Срок исправления технических ошибок, допущенных при оказании муниципальной услуги, не должен превышать 3 рабочих дней с момента обнаружения ошибки или получения в письменной форме заявления об ошибке в записях.</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Все обращения граждан о выдаче справок подлежат обязательной регистрации. Регистрация осуществляется письменно в журнале учета выдачи справок и выписок из похозяйственной книги.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2.5. Предоставление муниципальной услуги осуществляется в соответствии с:</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Конституцией Российской Федерации («Российская газета», № 7 от 21.01.2009);</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Гражданским кодексом Российской Федерации, ч.1 («Собрание законодательства РФ», 05.12.1994, N 32, ст. 3301);</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Налоговым кодексом Российской Федерации (Собрание законодательства Российской Федерации от 3 августа 1998 г. № 31 ст. 3824);</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Федеральным законом от 06.10.2003г. № 131-ФЗ «Об общих принципах организации местного самоуправления в Российской Федерации» («Собрание законодательства РФ», 06.10.2003, N 40, ст. 3822);</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Федеральным законом от 02.05.2006г. № 59-ФЗ «О порядке рассмотрения обращений граждан Российской Федерации» («Российская газета», N 95 от 05.05.2006г.);</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Федеральным законом от 27.07.2010г. № 210-ФЗ «Об организации предоставления государственных и муниципальных услуг» («Российская газета», N 168 от 30.07.2010г.);</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Федеральным законом от 07 июля 2003 года № 112-ФЗ «О личном подсобном хозяйстве» («Собрание законодательства РФ», 14.07.2003, N 28, ст. 2881);</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Федеральным законом от 27.07.2006г. № 152-ФЗ «О персональных данных» («Собрание законодательства РФ», 31.07.2006, N 31 (1 ч.), ст. 3451);</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lastRenderedPageBreak/>
        <w:t>- Федеральным законом от 09.02.2009г. № 8-ФЗ «Об обеспечении доступа к информации о деятельности государственных органов и органов местного самоуправления» («Собрание законодательства РФ», 16.02.2009, N 7, ст. 776);</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Постановлением Правительства РФ от 11.11.2005 N 679 (ред. от 02.10.2009) «О порядке разработки и утверждения административных регламентов исполнения государственных функций (предоставления государственных услуг)» («Собрание законодательства РФ», 21.11.2005, N 47, ст. 4933);</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xml:space="preserve">- Федеральным законом от 30.12.2006 № 271-ФЗ «О розничных рынках и о внесении изменений в Трудовой кодекс Российской Федерации» </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(Собрание законодательства Российской Федерации от 1 января 2007 г. N 1 (часть I) ст. 34);</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Постановлением Правительства Российской Федерации от 14.12.2005 № 761 «О предоставлении субсидий на оплату жилого помещения и коммунальных услуг» (Собрание законодательства Российской Федерации от 19 декабря 2005 г. N 51 ст. 5547);</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Приказом от 20 сентября 2007 года № 208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Постановлением Правительства Российской Федерации 30.12.2006 № 873 «О порядке выдачи государственного сертификата на материнский (семейный) капитал» (Собрание законодательства Российской Федерации от 1 января 2007 г. N 1 (часть II) ст. 321);</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Приказом министерства обороны от 02.10.2007 года № 400 «О мерах по реализации постановления правительства Российской Федерации от 11 ноября 2006 года № 663» (инструкция по подготовке и проведению мероприятий, связанных с призывом на военную службу граждан Российской Федерации не пребывающих в запасе)</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Приказом Министерства обороны Российской Федерации от 13.01.2008 № 5 «О погребении погибших (умерших) военнослужащих, граждан, призванных на военные сборы, и лиц, уволенных с военной службы» (Бюллетень нормативных актов федеральных органов исполнительной власти от 14 апреля 2008 г. N 15);</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Приказом от 29.08.2006 года № 146 Федеральной регистрационной службы «Об утверждении формы выписки из похозяйственной книги о наличии у гражданина права на земельный участок»</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52635"/>
          <w:sz w:val="20"/>
          <w:szCs w:val="20"/>
        </w:rPr>
        <w:t>- </w:t>
      </w:r>
      <w:r w:rsidRPr="00B37458">
        <w:rPr>
          <w:rFonts w:ascii="Times New Roman" w:eastAsia="Times New Roman" w:hAnsi="Times New Roman"/>
          <w:color w:val="000000"/>
          <w:sz w:val="20"/>
          <w:szCs w:val="20"/>
        </w:rPr>
        <w:t>Уставом сельского поселения «Поселок Морской» Охотского муниципального района Хабаровского края, принятый решением Совета депутатов сельского поселения Охотского муниципального района Хабаровского края от 20.06. 2005 № 25 (опубликован в газете «Охотско-эвенская правда» от  20.10.2005);</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настоящим Административным регламентом.</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9" w:name="sub_23"/>
      <w:bookmarkEnd w:id="9"/>
      <w:r w:rsidRPr="00B37458">
        <w:rPr>
          <w:rFonts w:ascii="Times New Roman" w:eastAsia="Times New Roman" w:hAnsi="Times New Roman"/>
          <w:color w:val="000000"/>
          <w:sz w:val="20"/>
          <w:szCs w:val="20"/>
        </w:rPr>
        <w:t>2.6. Перечень документов, необходимых для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2.6.1. Для получения справки, выписки из похозяйственной книги, заявитель предоставляет следующие документы:</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при запросе информации, не содержащей данных о третьих лицах - документ, удостоверяющий личность заявителя, документ, подтверждающий право собственности (аренды) на земельный участок;</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при запросе информации, содержащей данные о третьих лицах - документ, удостоверяющий личность, и доверенности третьих лиц или документы, удостоверяющие право законных представителей;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при запросе информации, необходимой для оформления наследства - документ, удостоверяющий личность, свидетельство о смерти наследодателя, завещание наследодателя на имя заявителя или документы, подтверждающие его родство с наследодателем (свидетельства о рождении, браках, перемене имени, усыновлении, установлении отцовства);</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представителем юридического лица: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документ, удостоверяющий личность, доверенность юридического лица на получение информации в его интересах;</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при необходимости гражданами и юридическими лицами предоставляются домовая книга и технический паспорт домовладения;</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для выдачи справок с места регистрации: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-паспорт заявителя;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правоустанавливающий документ на жилое помещение;</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для выдачи справок о составе семьи: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паспорт заявителя;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свидетельство о браке (расторжении брака);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свидетельство о рождении детей;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для выдачи справок о всех зарегистрированных:</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паспорт заявителя;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правоустанавливающий документ на жилое помещение;</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для выдачи справок на иждивенцев:</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паспорт заявителя;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свидетельства о рождении иждивенцев (детей);</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lastRenderedPageBreak/>
        <w:t>для выдачи справок с места жительства умершего:</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паспорт заявителя (наследника);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свидетельство (копия) о смерти наследодателя;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правоустанавливающий документ на жилое помещение;</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для выдачи справок о периоде регистрации: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паспорт заявителя;</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xml:space="preserve"> для выдачи справки о снятии с регистрационного учета: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паспорт заявителя.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2.6.2. Запрещается требовать от Заявителя: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xml:space="preserve">- предоставления документов и информации или осуществления действий, предоставление или осуществление которых не предусмотрено </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административным регламентом, а также нормативными правовыми актами, регулирующими отношения, возникающие в связи с предоставлением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xml:space="preserve">- предоставление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Российской Федерации от 27.07.2010 № 210-ФЗ «Об организации предоставления государственных и муниципальных услуг».</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2.6.3. Требования к документам, представляемым заявителем</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bookmarkStart w:id="10" w:name="sub_251"/>
      <w:bookmarkEnd w:id="10"/>
      <w:r w:rsidRPr="00B37458">
        <w:rPr>
          <w:rFonts w:ascii="Times New Roman" w:eastAsia="Times New Roman" w:hAnsi="Times New Roman"/>
          <w:color w:val="000000"/>
          <w:sz w:val="20"/>
          <w:szCs w:val="20"/>
        </w:rPr>
        <w:t>Сбор и представление документов, указанных в </w:t>
      </w:r>
      <w:r w:rsidRPr="00B37458">
        <w:rPr>
          <w:rFonts w:ascii="Times New Roman" w:eastAsia="Times New Roman" w:hAnsi="Times New Roman"/>
          <w:color w:val="00000A"/>
          <w:sz w:val="20"/>
          <w:szCs w:val="20"/>
        </w:rPr>
        <w:t>п.</w:t>
      </w:r>
      <w:r w:rsidRPr="00B37458">
        <w:rPr>
          <w:rFonts w:ascii="Times New Roman" w:eastAsia="Times New Roman" w:hAnsi="Times New Roman"/>
          <w:color w:val="000000"/>
          <w:sz w:val="20"/>
          <w:szCs w:val="20"/>
        </w:rPr>
        <w:t> 2.6., необходимых для получения муниципальной услуги, возлагается на заявителя.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11" w:name="sub_252"/>
      <w:bookmarkEnd w:id="11"/>
      <w:r w:rsidRPr="00B37458">
        <w:rPr>
          <w:rFonts w:ascii="Times New Roman" w:eastAsia="Times New Roman" w:hAnsi="Times New Roman"/>
          <w:color w:val="000000"/>
          <w:sz w:val="20"/>
          <w:szCs w:val="20"/>
        </w:rPr>
        <w:t>Для получения муниципальной услуги заявитель обращается с письменным или устным заявлением. В заявлении излагается существо обращения, с возможной полнотой указываются сведения, необходимые для его исполнения.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12" w:name="sub_253"/>
      <w:bookmarkEnd w:id="12"/>
      <w:r w:rsidRPr="00B37458">
        <w:rPr>
          <w:rFonts w:ascii="Times New Roman" w:eastAsia="Times New Roman" w:hAnsi="Times New Roman"/>
          <w:color w:val="000000"/>
          <w:sz w:val="20"/>
          <w:szCs w:val="20"/>
        </w:rPr>
        <w:t>2.6.4.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истолковать их содержание.</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13" w:name="sub_254"/>
      <w:bookmarkEnd w:id="13"/>
      <w:r w:rsidRPr="00B37458">
        <w:rPr>
          <w:rFonts w:ascii="Times New Roman" w:eastAsia="Times New Roman" w:hAnsi="Times New Roman"/>
          <w:color w:val="000000"/>
          <w:sz w:val="20"/>
          <w:szCs w:val="20"/>
        </w:rPr>
        <w:t>2.6.5. Все документы представляются на бумажном носителе, в подлиннике. Документы, предъявляемые в копиях, и доверенности физических лиц должны быть нотариально удостоверены.</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14" w:name="sub_1370"/>
      <w:bookmarkEnd w:id="14"/>
      <w:r w:rsidRPr="00B37458">
        <w:rPr>
          <w:rFonts w:ascii="Times New Roman" w:eastAsia="Times New Roman" w:hAnsi="Times New Roman"/>
          <w:color w:val="000000"/>
          <w:sz w:val="20"/>
          <w:szCs w:val="20"/>
        </w:rPr>
        <w:t>2.7. Перечень оснований для отказа в приеме документов, необходимых для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отсутствие документов, предусмотренных пунктом 2.6 настоящего Административного регламента или представление документов не в полном объеме;</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предоставление заявителем документов, содержащих ошибки или противоречивые сведения;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-заявление подано лицом, не уполномоченным совершать такого рода действия;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в случае нарушения в оформлении доверенности для заказа и (или) получения муниципальной услуги представителем заказчика.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После устранения оснований для отказа заявитель имеет право на повторное представление документов.</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2.8. Муниципальная услуга предоставляется на бесплатной основе.</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2.9. Максимальный срок ожидания в очереди при подаче заявления о предоставлении муниципальной услуги и при получении результата</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в случае личного обращения заявителя максимальное время ожидания приема - 15 минут;</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продолжительность приема у специалиста, осуществляющего выдачу документов – 15 минут.</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2.10. Срок регистрации заявления о предоставлении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время регистрации в случае личного обращения – 10 минут;</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заявление о предоставлении муниципальной услуги, поступившее лично, посредством почтовой связи, электронной почты, Единого портала государственных и муниципальных услуг регистрируется в Книге регистрации заявлений граждан в день поступления.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В случае обращения заявителя в электронной форме специалист администрации сельского поселения в течение 2 дней направляет информацию заявителю по адресу электронной почты, указанному в заявлении, о регистрации его заявления с указанием номера и даты регистрации.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Здание, в котором расположена администрация сельского поселения, должно быть оборудовано входом для свободного доступа заявителей в помещение. Вход в здание оборудуется информационной табличкой (вывеской), с указанием наименования органа и режима работы.</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lastRenderedPageBreak/>
        <w:t>Места для информирования, предназначенные для ознакомления заявителей с информационным материалом, оборудуются: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информационными стендами;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стульями и столами для возможности оформления документов.</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Информационные стенды должны располагаться непосредственно перед кабинетом (рабочим местом) специалиста.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На информационных стендах должны быть размещены следующие информационные материалы:</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сведения о нормативных актах по вопросам исполнения услуги;</w:t>
      </w:r>
    </w:p>
    <w:p w:rsidR="00FE5150" w:rsidRPr="00B37458" w:rsidRDefault="00FE5150" w:rsidP="00FE5150">
      <w:pPr>
        <w:shd w:val="clear" w:color="auto" w:fill="FFFFFF"/>
        <w:spacing w:after="0" w:line="240" w:lineRule="auto"/>
        <w:ind w:left="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перечень документов, прилагаемых к заявлению, в соответствии с пунктом 2.8 административного регламента;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образцы заполнения бланков заявлений;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бланки заявлений;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адреса, телефоны и время приема администрации;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часы приема специалистов в соответствии с пунктом 1.4.1 административного регламента.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xml:space="preserve">Места для ожидания предоставления или получения документов оборудуются стульями. Количество мест ожидания определяется исходя из </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фактической нагрузки и возможностей для их размещения в здании, но не может составлять менее 3 мест.</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Места для заполнения заявлений оборудуются стульями, столами и обеспечиваются образцами заявлений и канцелярскими принадлежностями.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 и фамилии, имени, отчества должностного лица, осуществляющего предоставление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2.12. Показатели доступности и качества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открытость информации о муниципальной услуге;</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своевременность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вежливость и корректность должностных лиц, участвующих в предоставлении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точное соблюдение требований законодательства и настоящего административного регламента;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возможность получения информации о ходе предоставления муниципальных услуг, в том числе с использованием информационно-телекоммуникационных технологий.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соблюдение сроков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соблюдение сроков ожидания в очереди при предоставлении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При предоставлении муниципальной услуги, как правило, заявитель взаимодействует с должностными лицами дважды.</w:t>
      </w:r>
    </w:p>
    <w:p w:rsidR="00FE5150" w:rsidRPr="00B37458" w:rsidRDefault="00FE5150" w:rsidP="00FE5150">
      <w:pPr>
        <w:shd w:val="clear" w:color="auto" w:fill="FFFFFF"/>
        <w:spacing w:after="0" w:line="240" w:lineRule="auto"/>
        <w:jc w:val="both"/>
        <w:rPr>
          <w:rFonts w:ascii="Times New Roman" w:eastAsia="Times New Roman" w:hAnsi="Times New Roman"/>
          <w:b/>
          <w:color w:val="000000"/>
          <w:sz w:val="20"/>
          <w:szCs w:val="20"/>
        </w:rPr>
      </w:pPr>
    </w:p>
    <w:p w:rsidR="00FE5150" w:rsidRPr="00B37458" w:rsidRDefault="00FE5150" w:rsidP="00FE5150">
      <w:pPr>
        <w:shd w:val="clear" w:color="auto" w:fill="FFFFFF"/>
        <w:spacing w:after="0" w:line="240" w:lineRule="auto"/>
        <w:jc w:val="center"/>
        <w:rPr>
          <w:rFonts w:ascii="Times New Roman" w:eastAsia="Times New Roman" w:hAnsi="Times New Roman"/>
          <w:b/>
          <w:color w:val="000000"/>
          <w:sz w:val="20"/>
          <w:szCs w:val="20"/>
        </w:rPr>
      </w:pPr>
      <w:r w:rsidRPr="00B37458">
        <w:rPr>
          <w:rFonts w:ascii="Times New Roman" w:eastAsia="Times New Roman" w:hAnsi="Times New Roman"/>
          <w:b/>
          <w:color w:val="000000"/>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E5150" w:rsidRPr="00B37458" w:rsidRDefault="00FE5150" w:rsidP="00FE5150">
      <w:pPr>
        <w:shd w:val="clear" w:color="auto" w:fill="FFFFFF"/>
        <w:spacing w:after="0" w:line="240" w:lineRule="auto"/>
        <w:jc w:val="both"/>
        <w:outlineLvl w:val="0"/>
        <w:rPr>
          <w:rFonts w:ascii="Times New Roman" w:eastAsia="Times New Roman" w:hAnsi="Times New Roman"/>
          <w:b/>
          <w:bCs/>
          <w:color w:val="000000"/>
          <w:kern w:val="36"/>
          <w:sz w:val="20"/>
          <w:szCs w:val="20"/>
        </w:rPr>
      </w:pP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15" w:name="sub_311"/>
      <w:bookmarkEnd w:id="15"/>
      <w:r w:rsidRPr="00B37458">
        <w:rPr>
          <w:rFonts w:ascii="Times New Roman" w:eastAsia="Times New Roman" w:hAnsi="Times New Roman"/>
          <w:color w:val="000000"/>
          <w:sz w:val="20"/>
          <w:szCs w:val="20"/>
        </w:rPr>
        <w:t>3.1. Исполнение муниципальной услуги Администрацией осуществляется с прохождением следующих административных процедур:</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прием заявлений о предоставлении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16" w:name="sub_312"/>
      <w:bookmarkEnd w:id="16"/>
      <w:r w:rsidRPr="00B37458">
        <w:rPr>
          <w:rFonts w:ascii="Times New Roman" w:eastAsia="Times New Roman" w:hAnsi="Times New Roman"/>
          <w:color w:val="000000"/>
          <w:sz w:val="20"/>
          <w:szCs w:val="20"/>
        </w:rPr>
        <w:t>- регистрация заявлений и передача их на исполнение;</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анализ поступивших заявлений и документов;</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исполнение заявления;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регистрация справок, выписок, информационных писем или писем об</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отсутствии запрашиваемых сведений в архиве и выдача (отправка) их заявителю;</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17" w:name="sub_32"/>
      <w:bookmarkEnd w:id="17"/>
      <w:r w:rsidRPr="00B37458">
        <w:rPr>
          <w:rFonts w:ascii="Times New Roman" w:eastAsia="Times New Roman" w:hAnsi="Times New Roman"/>
          <w:color w:val="000000"/>
          <w:sz w:val="20"/>
          <w:szCs w:val="20"/>
        </w:rPr>
        <w:t>3.2. Прием заявлений о предоставлении муниципальной услуги и анализ поступивших заявлений и документов.</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18" w:name="sub_321"/>
      <w:bookmarkEnd w:id="18"/>
      <w:r w:rsidRPr="00B37458">
        <w:rPr>
          <w:rFonts w:ascii="Times New Roman" w:eastAsia="Times New Roman" w:hAnsi="Times New Roman"/>
          <w:color w:val="000000"/>
          <w:sz w:val="20"/>
          <w:szCs w:val="20"/>
        </w:rPr>
        <w:t>3.2.1 Основанием для начала исполнения муниципальной услуги является поступление устного или письменного заявления гражданина или юридического лица в Администрацию поселения.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Заявление, заполненное на русском языке, направляется в администрацию сельского поселения: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лично;</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через законного представителя;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почтой;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посредством факсимильной связи с последующим представлением оригинала заявления;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в форме электронного документа по сети Интернет с последующим представлением оригинала заявления;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lastRenderedPageBreak/>
        <w:t>- в форме электронного документа по сети Интернет, заверенного электронно-цифровой подписью.</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При подаче документов через портал, на электронный адрес заявителя отправляется уведомление о получении документов.</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19" w:name="sub_322"/>
      <w:bookmarkEnd w:id="19"/>
      <w:r w:rsidRPr="00B37458">
        <w:rPr>
          <w:rFonts w:ascii="Times New Roman" w:eastAsia="Times New Roman" w:hAnsi="Times New Roman"/>
          <w:color w:val="000000"/>
          <w:sz w:val="20"/>
          <w:szCs w:val="20"/>
        </w:rPr>
        <w:t xml:space="preserve">3.2.2. При личном обращении заявителя о предоставлении муниципальной услуги с документами, указанными в </w:t>
      </w:r>
      <w:r w:rsidRPr="00B37458">
        <w:rPr>
          <w:rFonts w:ascii="Times New Roman" w:eastAsia="Times New Roman" w:hAnsi="Times New Roman"/>
          <w:color w:val="00000A"/>
          <w:sz w:val="20"/>
          <w:szCs w:val="20"/>
        </w:rPr>
        <w:t>пункте</w:t>
      </w:r>
      <w:r w:rsidRPr="00B37458">
        <w:rPr>
          <w:rFonts w:ascii="Times New Roman" w:eastAsia="Times New Roman" w:hAnsi="Times New Roman"/>
          <w:color w:val="000000"/>
          <w:sz w:val="20"/>
          <w:szCs w:val="20"/>
        </w:rPr>
        <w:t> 2.6. Административного регламента,  специалист сельского поселения, осуществляющий прием:</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20" w:name="sub_3221"/>
      <w:bookmarkEnd w:id="20"/>
      <w:r w:rsidRPr="00B37458">
        <w:rPr>
          <w:rFonts w:ascii="Times New Roman" w:eastAsia="Times New Roman" w:hAnsi="Times New Roman"/>
          <w:color w:val="000000"/>
          <w:sz w:val="20"/>
          <w:szCs w:val="20"/>
        </w:rPr>
        <w:t>- устанавливают личность заявителя;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21" w:name="sub_3222"/>
      <w:bookmarkEnd w:id="21"/>
      <w:r w:rsidRPr="00B37458">
        <w:rPr>
          <w:rFonts w:ascii="Times New Roman" w:eastAsia="Times New Roman" w:hAnsi="Times New Roman"/>
          <w:color w:val="000000"/>
          <w:sz w:val="20"/>
          <w:szCs w:val="20"/>
        </w:rPr>
        <w:t>- изучают содержание заявления;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22" w:name="sub_3223"/>
      <w:bookmarkEnd w:id="22"/>
      <w:r w:rsidRPr="00B37458">
        <w:rPr>
          <w:rFonts w:ascii="Times New Roman" w:eastAsia="Times New Roman" w:hAnsi="Times New Roman"/>
          <w:color w:val="000000"/>
          <w:sz w:val="20"/>
          <w:szCs w:val="20"/>
        </w:rPr>
        <w:t>- определяют степень полноты информации, содержащейся в заявлении и необходимой для его исполнения;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23" w:name="sub_3224"/>
      <w:bookmarkEnd w:id="23"/>
      <w:r w:rsidRPr="00B37458">
        <w:rPr>
          <w:rFonts w:ascii="Times New Roman" w:eastAsia="Times New Roman" w:hAnsi="Times New Roman"/>
          <w:color w:val="000000"/>
          <w:sz w:val="20"/>
          <w:szCs w:val="20"/>
        </w:rPr>
        <w:t>- устанавливают полномочия заявителя на получение запрашиваемого документа. При письменном обращении гражданина или юридического лица </w:t>
      </w:r>
      <w:r w:rsidRPr="00B37458">
        <w:rPr>
          <w:rFonts w:ascii="Times New Roman" w:eastAsia="Times New Roman" w:hAnsi="Times New Roman"/>
          <w:color w:val="00000A"/>
          <w:sz w:val="20"/>
          <w:szCs w:val="20"/>
        </w:rPr>
        <w:t>должностные лица</w:t>
      </w:r>
      <w:r w:rsidRPr="00B37458">
        <w:rPr>
          <w:rFonts w:ascii="Times New Roman" w:eastAsia="Times New Roman" w:hAnsi="Times New Roman"/>
          <w:color w:val="000000"/>
          <w:sz w:val="20"/>
          <w:szCs w:val="20"/>
        </w:rPr>
        <w:t xml:space="preserve"> и специалист Администрации поселения руководствуются </w:t>
      </w:r>
      <w:r w:rsidRPr="00B37458">
        <w:rPr>
          <w:rFonts w:ascii="Times New Roman" w:eastAsia="Times New Roman" w:hAnsi="Times New Roman"/>
          <w:color w:val="00000A"/>
          <w:sz w:val="20"/>
          <w:szCs w:val="20"/>
        </w:rPr>
        <w:t>подпунктами 2.6.3.</w:t>
      </w:r>
      <w:r w:rsidRPr="00B37458">
        <w:rPr>
          <w:rFonts w:ascii="Times New Roman" w:eastAsia="Times New Roman" w:hAnsi="Times New Roman"/>
          <w:b/>
          <w:bCs/>
          <w:color w:val="000000"/>
          <w:sz w:val="20"/>
          <w:szCs w:val="20"/>
        </w:rPr>
        <w:t> </w:t>
      </w:r>
      <w:r w:rsidRPr="00B37458">
        <w:rPr>
          <w:rFonts w:ascii="Times New Roman" w:eastAsia="Times New Roman" w:hAnsi="Times New Roman"/>
          <w:color w:val="000000"/>
          <w:sz w:val="20"/>
          <w:szCs w:val="20"/>
        </w:rPr>
        <w:t>- 2.6.5 Административного регламента.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24" w:name="sub_33"/>
      <w:bookmarkEnd w:id="24"/>
      <w:r w:rsidRPr="00B37458">
        <w:rPr>
          <w:rFonts w:ascii="Times New Roman" w:eastAsia="Times New Roman" w:hAnsi="Times New Roman"/>
          <w:color w:val="000000"/>
          <w:sz w:val="20"/>
          <w:szCs w:val="20"/>
        </w:rPr>
        <w:t>3.3. Регистрация заявлений.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25" w:name="sub_331"/>
      <w:bookmarkStart w:id="26" w:name="sub_33112"/>
      <w:bookmarkEnd w:id="25"/>
      <w:bookmarkEnd w:id="26"/>
      <w:r w:rsidRPr="00B37458">
        <w:rPr>
          <w:rFonts w:ascii="Times New Roman" w:eastAsia="Times New Roman" w:hAnsi="Times New Roman"/>
          <w:color w:val="000000"/>
          <w:sz w:val="20"/>
          <w:szCs w:val="20"/>
        </w:rPr>
        <w:t>3.3.1. Заявления на выдачу справок, выписки из </w:t>
      </w:r>
      <w:r w:rsidRPr="00B37458">
        <w:rPr>
          <w:rFonts w:ascii="Times New Roman" w:eastAsia="Times New Roman" w:hAnsi="Times New Roman"/>
          <w:color w:val="00000A"/>
          <w:sz w:val="20"/>
          <w:szCs w:val="20"/>
        </w:rPr>
        <w:t>похозяйственной книги</w:t>
      </w:r>
      <w:r w:rsidRPr="00B37458">
        <w:rPr>
          <w:rFonts w:ascii="Times New Roman" w:eastAsia="Times New Roman" w:hAnsi="Times New Roman"/>
          <w:b/>
          <w:bCs/>
          <w:color w:val="000000"/>
          <w:sz w:val="20"/>
          <w:szCs w:val="20"/>
        </w:rPr>
        <w:t>:</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27" w:name="sub_33114"/>
      <w:bookmarkEnd w:id="27"/>
      <w:r w:rsidRPr="00B37458">
        <w:rPr>
          <w:rFonts w:ascii="Times New Roman" w:eastAsia="Times New Roman" w:hAnsi="Times New Roman"/>
          <w:color w:val="000000"/>
          <w:sz w:val="20"/>
          <w:szCs w:val="20"/>
        </w:rPr>
        <w:t>- регистрируются в журнале регистрации в день обращения с заявлением об оказании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28" w:name="sub_33115"/>
      <w:bookmarkEnd w:id="28"/>
      <w:r w:rsidRPr="00B37458">
        <w:rPr>
          <w:rFonts w:ascii="Times New Roman" w:eastAsia="Times New Roman" w:hAnsi="Times New Roman"/>
          <w:color w:val="000000"/>
          <w:sz w:val="20"/>
          <w:szCs w:val="20"/>
        </w:rPr>
        <w:t>В течение одного дня с момента регистрации заявления передаются должностному лицу на рассмотрение.</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29" w:name="sub_332"/>
      <w:bookmarkEnd w:id="29"/>
      <w:r w:rsidRPr="00B37458">
        <w:rPr>
          <w:rFonts w:ascii="Times New Roman" w:eastAsia="Times New Roman" w:hAnsi="Times New Roman"/>
          <w:color w:val="000000"/>
          <w:sz w:val="20"/>
          <w:szCs w:val="20"/>
        </w:rPr>
        <w:t>3.3.2 .  Глава поселения накладывает резолюцию на заявление в день поступления и возвращает его специалисту администрации поселения.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30" w:name="sub_34"/>
      <w:bookmarkEnd w:id="30"/>
      <w:r w:rsidRPr="00B37458">
        <w:rPr>
          <w:rFonts w:ascii="Times New Roman" w:eastAsia="Times New Roman" w:hAnsi="Times New Roman"/>
          <w:color w:val="000000"/>
          <w:sz w:val="20"/>
          <w:szCs w:val="20"/>
        </w:rPr>
        <w:t>3.4. Исполнение заявлений.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31" w:name="sub_341"/>
      <w:bookmarkEnd w:id="31"/>
      <w:r w:rsidRPr="00B37458">
        <w:rPr>
          <w:rFonts w:ascii="Times New Roman" w:eastAsia="Times New Roman" w:hAnsi="Times New Roman"/>
          <w:color w:val="000000"/>
          <w:sz w:val="20"/>
          <w:szCs w:val="20"/>
        </w:rPr>
        <w:t>3.4.1. Подготовку справок осуществляет специалист администрации.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32" w:name="sub_342"/>
      <w:bookmarkEnd w:id="32"/>
      <w:r w:rsidRPr="00B37458">
        <w:rPr>
          <w:rFonts w:ascii="Times New Roman" w:eastAsia="Times New Roman" w:hAnsi="Times New Roman"/>
          <w:color w:val="000000"/>
          <w:sz w:val="20"/>
          <w:szCs w:val="20"/>
        </w:rPr>
        <w:t>3.4.2. В справке, выписке в обязательном порядке должна содержаться ссылка на документ, послуживший основанием для осуществления записи, полный адрес домовладения при предъявлении домовой книги.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33" w:name="sub_3421"/>
      <w:bookmarkEnd w:id="33"/>
      <w:r w:rsidRPr="00B37458">
        <w:rPr>
          <w:rFonts w:ascii="Times New Roman" w:eastAsia="Times New Roman" w:hAnsi="Times New Roman"/>
          <w:color w:val="000000"/>
          <w:sz w:val="20"/>
          <w:szCs w:val="20"/>
        </w:rPr>
        <w:t>В случае если справка выдана на основании обследования, необходимо указать в справке дату проверки и написания акта обследования.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34" w:name="sub_343"/>
      <w:bookmarkEnd w:id="34"/>
      <w:r w:rsidRPr="00B37458">
        <w:rPr>
          <w:rFonts w:ascii="Times New Roman" w:eastAsia="Times New Roman" w:hAnsi="Times New Roman"/>
          <w:color w:val="000000"/>
          <w:sz w:val="20"/>
          <w:szCs w:val="20"/>
        </w:rPr>
        <w:t>3.4.3. Справки, выписки из </w:t>
      </w:r>
      <w:r w:rsidRPr="00B37458">
        <w:rPr>
          <w:rFonts w:ascii="Times New Roman" w:eastAsia="Times New Roman" w:hAnsi="Times New Roman"/>
          <w:color w:val="00000A"/>
          <w:sz w:val="20"/>
          <w:szCs w:val="20"/>
        </w:rPr>
        <w:t>похозяйственной книг</w:t>
      </w:r>
      <w:r w:rsidRPr="00B37458">
        <w:rPr>
          <w:rFonts w:ascii="Times New Roman" w:eastAsia="Times New Roman" w:hAnsi="Times New Roman"/>
          <w:color w:val="000000"/>
          <w:sz w:val="20"/>
          <w:szCs w:val="20"/>
        </w:rPr>
        <w:t>и подписываются главой сельского поселения и заверяются печатью поселения.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35" w:name="sub_344"/>
      <w:bookmarkEnd w:id="35"/>
      <w:r w:rsidRPr="00B37458">
        <w:rPr>
          <w:rFonts w:ascii="Times New Roman" w:eastAsia="Times New Roman" w:hAnsi="Times New Roman"/>
          <w:color w:val="000000"/>
          <w:sz w:val="20"/>
          <w:szCs w:val="20"/>
        </w:rPr>
        <w:t>3.4.4. Оформленные в установленном порядке справки, выписки, информационные письма или письма об отсутствии необходимых заявителю документов, в течение трех дней рассматриваются и подписываются уполномоченным на данные действия должностным лицом;</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36" w:name="sub_345"/>
      <w:bookmarkEnd w:id="36"/>
      <w:r w:rsidRPr="00B37458">
        <w:rPr>
          <w:rFonts w:ascii="Times New Roman" w:eastAsia="Times New Roman" w:hAnsi="Times New Roman"/>
          <w:color w:val="000000"/>
          <w:sz w:val="20"/>
          <w:szCs w:val="20"/>
        </w:rPr>
        <w:t>3.4.5. Общий срок исполнения заявления 10 дней.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37" w:name="sub_35"/>
      <w:bookmarkEnd w:id="37"/>
      <w:r w:rsidRPr="00B37458">
        <w:rPr>
          <w:rFonts w:ascii="Times New Roman" w:eastAsia="Times New Roman" w:hAnsi="Times New Roman"/>
          <w:color w:val="000000"/>
          <w:sz w:val="20"/>
          <w:szCs w:val="20"/>
        </w:rPr>
        <w:t>3.5. Регистрация справок, выписок из похозяйственной книг:</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38" w:name="sub_351"/>
      <w:bookmarkStart w:id="39" w:name="sub_352"/>
      <w:bookmarkEnd w:id="38"/>
      <w:bookmarkEnd w:id="39"/>
      <w:r w:rsidRPr="00B37458">
        <w:rPr>
          <w:rFonts w:ascii="Times New Roman" w:eastAsia="Times New Roman" w:hAnsi="Times New Roman"/>
          <w:color w:val="000000"/>
          <w:sz w:val="20"/>
          <w:szCs w:val="20"/>
        </w:rPr>
        <w:t>3.5.1. Регистрацию справок, выписок из похозяйственных книг осуществляет специалист администрации поселения в журнале регистрации справок, выписок, выдаваемых гражданам, который находится в администрации поселения.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3.5.2. Исполнение заявления считается законченным, если по нему приняты необходимые меры и заявитель проинформирован о результатах исполнения.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40" w:name="sub_36"/>
      <w:bookmarkEnd w:id="40"/>
      <w:r w:rsidRPr="00B37458">
        <w:rPr>
          <w:rFonts w:ascii="Times New Roman" w:eastAsia="Times New Roman" w:hAnsi="Times New Roman"/>
          <w:color w:val="000000"/>
          <w:sz w:val="20"/>
          <w:szCs w:val="20"/>
        </w:rPr>
        <w:t>3.6. Права и обязанности получателя муниципальной услуги в процессе исполнения </w:t>
      </w:r>
      <w:r w:rsidRPr="00B37458">
        <w:rPr>
          <w:rFonts w:ascii="Times New Roman" w:eastAsia="Times New Roman" w:hAnsi="Times New Roman"/>
          <w:color w:val="00000A"/>
          <w:sz w:val="20"/>
          <w:szCs w:val="20"/>
        </w:rPr>
        <w:t>административной процедуры</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41" w:name="sub_361"/>
      <w:bookmarkEnd w:id="41"/>
      <w:r w:rsidRPr="00B37458">
        <w:rPr>
          <w:rFonts w:ascii="Times New Roman" w:eastAsia="Times New Roman" w:hAnsi="Times New Roman"/>
          <w:color w:val="000000"/>
          <w:sz w:val="20"/>
          <w:szCs w:val="20"/>
        </w:rPr>
        <w:t>3.6.1. Получатель муниципальной услуги вправе отказаться от получения муниципальной услуги на любой стадии ее представления.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Получатель муниципальной услуги обязан:</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42" w:name="sub_3611"/>
      <w:bookmarkEnd w:id="42"/>
      <w:r w:rsidRPr="00B37458">
        <w:rPr>
          <w:rFonts w:ascii="Times New Roman" w:eastAsia="Times New Roman" w:hAnsi="Times New Roman"/>
          <w:color w:val="000000"/>
          <w:sz w:val="20"/>
          <w:szCs w:val="20"/>
        </w:rPr>
        <w:t>- представить в администрацию поселения документы в соответствии с перечнем, указанным в пункте 2.6. Административного регламента;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43" w:name="sub_3612"/>
      <w:bookmarkEnd w:id="43"/>
      <w:r w:rsidRPr="00B37458">
        <w:rPr>
          <w:rFonts w:ascii="Times New Roman" w:eastAsia="Times New Roman" w:hAnsi="Times New Roman"/>
          <w:color w:val="000000"/>
          <w:sz w:val="20"/>
          <w:szCs w:val="20"/>
        </w:rPr>
        <w:t>- соблюдать требования к представлению документов в соответствии с </w:t>
      </w:r>
      <w:r w:rsidRPr="00B37458">
        <w:rPr>
          <w:rFonts w:ascii="Times New Roman" w:eastAsia="Times New Roman" w:hAnsi="Times New Roman"/>
          <w:color w:val="00000A"/>
          <w:sz w:val="20"/>
          <w:szCs w:val="20"/>
        </w:rPr>
        <w:t>пунктами</w:t>
      </w:r>
      <w:r w:rsidRPr="00B37458">
        <w:rPr>
          <w:rFonts w:ascii="Times New Roman" w:eastAsia="Times New Roman" w:hAnsi="Times New Roman"/>
          <w:color w:val="000000"/>
          <w:sz w:val="20"/>
          <w:szCs w:val="20"/>
        </w:rPr>
        <w:t> 2.6.3. - 2.6.5 Административного регламента.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i/>
          <w:color w:val="000000"/>
          <w:sz w:val="20"/>
          <w:szCs w:val="20"/>
        </w:rPr>
      </w:pPr>
      <w:bookmarkStart w:id="44" w:name="sub_37"/>
      <w:bookmarkEnd w:id="44"/>
      <w:r w:rsidRPr="00B37458">
        <w:rPr>
          <w:rFonts w:ascii="Times New Roman" w:eastAsia="Times New Roman" w:hAnsi="Times New Roman"/>
          <w:color w:val="000000"/>
          <w:sz w:val="20"/>
          <w:szCs w:val="20"/>
        </w:rPr>
        <w:t>3.7. Права и обязанности Администрации поселения в процессе исполнения административной процедуры</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45" w:name="sub_371"/>
      <w:bookmarkEnd w:id="45"/>
      <w:r w:rsidRPr="00B37458">
        <w:rPr>
          <w:rFonts w:ascii="Times New Roman" w:eastAsia="Times New Roman" w:hAnsi="Times New Roman"/>
          <w:color w:val="000000"/>
          <w:sz w:val="20"/>
          <w:szCs w:val="20"/>
        </w:rPr>
        <w:t>3.7.1 Специалист, выполняющий услугу по выдаче населению справок, выписок из похозяйственных книг, при предоставлении услуги имеет право:</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46" w:name="sub_3711"/>
      <w:bookmarkEnd w:id="46"/>
      <w:r w:rsidRPr="00B37458">
        <w:rPr>
          <w:rFonts w:ascii="Times New Roman" w:eastAsia="Times New Roman" w:hAnsi="Times New Roman"/>
          <w:color w:val="000000"/>
          <w:sz w:val="20"/>
          <w:szCs w:val="20"/>
        </w:rPr>
        <w:t>- получать консультации </w:t>
      </w:r>
      <w:r w:rsidRPr="00B37458">
        <w:rPr>
          <w:rFonts w:ascii="Times New Roman" w:eastAsia="Times New Roman" w:hAnsi="Times New Roman"/>
          <w:color w:val="00000A"/>
          <w:sz w:val="20"/>
          <w:szCs w:val="20"/>
        </w:rPr>
        <w:t>должностного лиц</w:t>
      </w:r>
      <w:r w:rsidRPr="00B37458">
        <w:rPr>
          <w:rFonts w:ascii="Times New Roman" w:eastAsia="Times New Roman" w:hAnsi="Times New Roman"/>
          <w:color w:val="000000"/>
          <w:sz w:val="20"/>
          <w:szCs w:val="20"/>
        </w:rPr>
        <w:t>а сельского поселения;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47" w:name="sub_3712"/>
      <w:bookmarkEnd w:id="47"/>
      <w:r w:rsidRPr="00B37458">
        <w:rPr>
          <w:rFonts w:ascii="Times New Roman" w:eastAsia="Times New Roman" w:hAnsi="Times New Roman"/>
          <w:color w:val="000000"/>
          <w:sz w:val="20"/>
          <w:szCs w:val="20"/>
        </w:rPr>
        <w:t>- вносить предложения по оптимизации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48" w:name="sub_372"/>
      <w:bookmarkEnd w:id="48"/>
      <w:r w:rsidRPr="00B37458">
        <w:rPr>
          <w:rFonts w:ascii="Times New Roman" w:eastAsia="Times New Roman" w:hAnsi="Times New Roman"/>
          <w:color w:val="000000"/>
          <w:sz w:val="20"/>
          <w:szCs w:val="20"/>
        </w:rPr>
        <w:t>3.7.2 Специалисты при предоставлении муниципальной услуги обязаны:</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49" w:name="sub_3721"/>
      <w:bookmarkEnd w:id="49"/>
      <w:r w:rsidRPr="00B37458">
        <w:rPr>
          <w:rFonts w:ascii="Times New Roman" w:eastAsia="Times New Roman" w:hAnsi="Times New Roman"/>
          <w:color w:val="000000"/>
          <w:sz w:val="20"/>
          <w:szCs w:val="20"/>
        </w:rPr>
        <w:t>- исполнять возложенные на них должностные обязанности;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bookmarkStart w:id="50" w:name="sub_3722"/>
      <w:bookmarkEnd w:id="50"/>
      <w:r w:rsidRPr="00B37458">
        <w:rPr>
          <w:rFonts w:ascii="Times New Roman" w:eastAsia="Times New Roman" w:hAnsi="Times New Roman"/>
          <w:color w:val="000000"/>
          <w:sz w:val="20"/>
          <w:szCs w:val="20"/>
        </w:rPr>
        <w:t>- соблюдать положения Административного регламента.</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bookmarkStart w:id="51" w:name="sub_38"/>
      <w:bookmarkEnd w:id="51"/>
    </w:p>
    <w:p w:rsidR="00FE5150" w:rsidRPr="00B37458" w:rsidRDefault="00FE5150" w:rsidP="00FE5150">
      <w:pPr>
        <w:shd w:val="clear" w:color="auto" w:fill="FFFFFF"/>
        <w:spacing w:after="0" w:line="240" w:lineRule="auto"/>
        <w:jc w:val="center"/>
        <w:rPr>
          <w:rFonts w:ascii="Times New Roman" w:eastAsia="Times New Roman" w:hAnsi="Times New Roman"/>
          <w:b/>
          <w:color w:val="000000"/>
          <w:sz w:val="20"/>
          <w:szCs w:val="20"/>
        </w:rPr>
      </w:pPr>
      <w:bookmarkStart w:id="52" w:name="sub_1001"/>
      <w:bookmarkEnd w:id="52"/>
      <w:r w:rsidRPr="00B37458">
        <w:rPr>
          <w:rFonts w:ascii="Times New Roman" w:eastAsia="Times New Roman" w:hAnsi="Times New Roman"/>
          <w:b/>
          <w:color w:val="000000"/>
          <w:sz w:val="20"/>
          <w:szCs w:val="20"/>
        </w:rPr>
        <w:t>4. Формы контроля исполнения административного регламента</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xml:space="preserve">4.1. Текущий контроль соблюдения положений административного регламента, иных нормативных правовых актов, устанавливающих требования к предоставлению муниципальной услуги, и принятием </w:t>
      </w:r>
      <w:r w:rsidRPr="00B37458">
        <w:rPr>
          <w:rFonts w:ascii="Times New Roman" w:eastAsia="Times New Roman" w:hAnsi="Times New Roman"/>
          <w:color w:val="000000"/>
          <w:sz w:val="20"/>
          <w:szCs w:val="20"/>
        </w:rPr>
        <w:lastRenderedPageBreak/>
        <w:t>решений специалистом администрации сельского поселения, осуществляется главой сельского поселения «Поселок Морской».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Текущий контроль осуществляется путем проведения контрольных мероприятий за соблюдением и исполнением специалистами администрации сельского поселения административного регламента.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4.2. Порядок и периодичность осуществления проверок полноты и качества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4.2.1. Проверки полноты и качества предоставления муниципальной услуги осуществляются путем проведения плановых и внеплановых проверок.</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Плановая проверка проводится не реже одного раза в год.</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4.2.2. Основанием для проведения внеплановой проверки является обращение в установленном порядке заявителя с жалобой на нарушение административного регламента.</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Проведение внеплановых проверок осуществляется по мере поступления жалоб от юридических и физических лиц на действия (бездействие) должностных лиц администрации сельского поселения.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4.2.3. По результатам контрольных мероприятий даются указания по устранению выявленных нарушений и контролируется их выполнение.</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4.3. Граждане, их объединения и организации осуществляют внешний контроль за предоставлением муниципальной услуги в соответствии с законодательством Российской Федерации.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4.4. Специалисты администрации сельского поселения,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FE5150" w:rsidRPr="00B37458" w:rsidRDefault="00FE5150" w:rsidP="00FE5150">
      <w:pPr>
        <w:shd w:val="clear" w:color="auto" w:fill="FFFFFF"/>
        <w:spacing w:after="0" w:line="240" w:lineRule="auto"/>
        <w:jc w:val="center"/>
        <w:rPr>
          <w:rFonts w:ascii="Times New Roman" w:eastAsia="Times New Roman" w:hAnsi="Times New Roman"/>
          <w:b/>
          <w:color w:val="000000"/>
          <w:sz w:val="20"/>
          <w:szCs w:val="20"/>
        </w:rPr>
      </w:pPr>
    </w:p>
    <w:p w:rsidR="00FE5150" w:rsidRPr="00B37458" w:rsidRDefault="00FE5150" w:rsidP="00FE5150">
      <w:pPr>
        <w:shd w:val="clear" w:color="auto" w:fill="FFFFFF"/>
        <w:spacing w:after="0" w:line="240" w:lineRule="auto"/>
        <w:jc w:val="center"/>
        <w:rPr>
          <w:rFonts w:ascii="Times New Roman" w:eastAsia="Times New Roman" w:hAnsi="Times New Roman"/>
          <w:b/>
          <w:color w:val="000000"/>
          <w:sz w:val="20"/>
          <w:szCs w:val="20"/>
        </w:rPr>
      </w:pPr>
      <w:r w:rsidRPr="00B37458">
        <w:rPr>
          <w:rFonts w:ascii="Times New Roman" w:eastAsia="Times New Roman" w:hAnsi="Times New Roman"/>
          <w:b/>
          <w:color w:val="000000"/>
          <w:sz w:val="20"/>
          <w:szCs w:val="20"/>
        </w:rPr>
        <w:t xml:space="preserve">5. Досудебный (внесудебный) порядок обжалования решений и действий (бездействия) органа, предоставляющего муниципальную услугу, </w:t>
      </w:r>
    </w:p>
    <w:p w:rsidR="00FE5150" w:rsidRPr="00B37458" w:rsidRDefault="00FE5150" w:rsidP="00FE5150">
      <w:pPr>
        <w:shd w:val="clear" w:color="auto" w:fill="FFFFFF"/>
        <w:spacing w:after="0" w:line="240" w:lineRule="auto"/>
        <w:jc w:val="center"/>
        <w:rPr>
          <w:rFonts w:ascii="Times New Roman" w:eastAsia="Times New Roman" w:hAnsi="Times New Roman"/>
          <w:b/>
          <w:color w:val="000000"/>
          <w:sz w:val="20"/>
          <w:szCs w:val="20"/>
        </w:rPr>
      </w:pPr>
      <w:r w:rsidRPr="00B37458">
        <w:rPr>
          <w:rFonts w:ascii="Times New Roman" w:eastAsia="Times New Roman" w:hAnsi="Times New Roman"/>
          <w:b/>
          <w:color w:val="000000"/>
          <w:sz w:val="20"/>
          <w:szCs w:val="20"/>
        </w:rPr>
        <w:t>а также должностных лиц</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администрации сельского поселения, предоставляющего муниципальную услугу, муниципального служащего.</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Заявитель может обратиться с жалобой, в том числе в следующих случаях:</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нарушение срока регистрации запроса Заявителя о предоставлении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нарушение срока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xml:space="preserve">- отказ в приеме документов, предоставление которых предусмотрено нормативными правовыми актами Российской Федерации, нормативными </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правовыми актами субъектов Российской Федерации, муниципальными правовыми актами для предоставления муниципальной услуги, у Заявителя;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отказ органа, предоставляющего муниципальную услугу, должностного лица администрации органа местного самоуправления,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5.2. Общие требования к порядку подачи и рассмотрения жалобы.</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5.2.1.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5.2.2. Жалоба может быть направлена по почте, с использованием информационно-телекоммуникационной сети «Интернет», а также может быть принята при личном обращении Заявителя.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5.2.3.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5.2.4. Жалоба должна содержать:</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lastRenderedPageBreak/>
        <w:t xml:space="preserve">- наименование органа, предоставляющего муниципальную услугу, должностного лица администрации органа местного самоуправления, </w:t>
      </w:r>
    </w:p>
    <w:p w:rsidR="00FE5150" w:rsidRPr="00B37458" w:rsidRDefault="00FE5150" w:rsidP="00FE5150">
      <w:pPr>
        <w:shd w:val="clear" w:color="auto" w:fill="FFFFFF"/>
        <w:spacing w:after="0" w:line="240" w:lineRule="auto"/>
        <w:ind w:firstLine="708"/>
        <w:jc w:val="center"/>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предоставляющего муниципальную услугу, либо муниципального служащего, решения и действия (бездействие) которых обжалуются;</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сведения об обжалуемых решениях и действиях (бездействии) органа, предоставляющего муниципальную услугу, должностного лица администрации органа местного самоуправления, предоставляющего муниципальную услугу, либо муниципального служащего;</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5.2.5.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5.2.6. По результатам рассмотрения жалобы орган, предоставляющий муниципальную услугу, принимает одно из следующих решений:</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 отказывает в удовлетворении жалобы.</w:t>
      </w:r>
    </w:p>
    <w:p w:rsidR="00FE5150" w:rsidRPr="00B37458" w:rsidRDefault="00FE5150" w:rsidP="00FE5150">
      <w:pPr>
        <w:shd w:val="clear" w:color="auto" w:fill="FFFFFF"/>
        <w:spacing w:after="0" w:line="240" w:lineRule="auto"/>
        <w:ind w:firstLine="708"/>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5.2.7. Не позднее дня, следующего за днем принятия решения, указанного в пункте 5.2.5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ab/>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w:t>
      </w:r>
    </w:p>
    <w:p w:rsidR="00FE5150" w:rsidRPr="00B37458" w:rsidRDefault="00FE5150" w:rsidP="00FE5150">
      <w:pPr>
        <w:shd w:val="clear" w:color="auto" w:fill="FFFFFF"/>
        <w:spacing w:after="0" w:line="240" w:lineRule="auto"/>
        <w:jc w:val="both"/>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соответствии с пунктом 5.2.1 настоящего регламента, незамедлительно направляет имеющиеся материалы в органы прокуратуры.</w:t>
      </w:r>
    </w:p>
    <w:p w:rsidR="00FE5150" w:rsidRPr="00B37458" w:rsidRDefault="00FE5150" w:rsidP="00FE5150">
      <w:pPr>
        <w:shd w:val="clear" w:color="auto" w:fill="FFFFFF"/>
        <w:spacing w:after="0" w:line="240" w:lineRule="exact"/>
        <w:ind w:left="5301"/>
        <w:jc w:val="center"/>
        <w:rPr>
          <w:rFonts w:ascii="Times New Roman" w:eastAsia="Times New Roman" w:hAnsi="Times New Roman"/>
          <w:color w:val="000000"/>
          <w:sz w:val="20"/>
          <w:szCs w:val="20"/>
        </w:rPr>
      </w:pPr>
    </w:p>
    <w:p w:rsidR="00FE5150" w:rsidRPr="00B37458" w:rsidRDefault="00FE5150" w:rsidP="00FE5150">
      <w:pPr>
        <w:shd w:val="clear" w:color="auto" w:fill="FFFFFF"/>
        <w:spacing w:after="0" w:line="200" w:lineRule="exact"/>
        <w:ind w:left="5301"/>
        <w:jc w:val="center"/>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ПРИЛОЖЕНИЕ</w:t>
      </w:r>
    </w:p>
    <w:p w:rsidR="00FE5150" w:rsidRPr="00B37458" w:rsidRDefault="00FE5150" w:rsidP="00FE5150">
      <w:pPr>
        <w:shd w:val="clear" w:color="auto" w:fill="FFFFFF"/>
        <w:spacing w:after="0" w:line="200" w:lineRule="exact"/>
        <w:ind w:left="5301"/>
        <w:jc w:val="center"/>
        <w:rPr>
          <w:rFonts w:ascii="Times New Roman" w:eastAsia="Times New Roman" w:hAnsi="Times New Roman"/>
          <w:color w:val="000000"/>
          <w:sz w:val="20"/>
          <w:szCs w:val="20"/>
        </w:rPr>
      </w:pPr>
    </w:p>
    <w:p w:rsidR="00FE5150" w:rsidRDefault="00FE5150" w:rsidP="00FE5150">
      <w:pPr>
        <w:shd w:val="clear" w:color="auto" w:fill="FFFFFF"/>
        <w:spacing w:after="0" w:line="200" w:lineRule="exact"/>
        <w:ind w:left="5301"/>
        <w:jc w:val="center"/>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к административному регламенту по предоставлению муниципальной услуги «Предоставление справок, выписок из похозяйственной книги администрацией сельского поселения</w:t>
      </w:r>
      <w:r>
        <w:rPr>
          <w:rFonts w:ascii="Times New Roman" w:eastAsia="Times New Roman" w:hAnsi="Times New Roman"/>
          <w:color w:val="000000"/>
          <w:sz w:val="20"/>
          <w:szCs w:val="20"/>
        </w:rPr>
        <w:t xml:space="preserve"> </w:t>
      </w:r>
      <w:r w:rsidRPr="00B37458">
        <w:rPr>
          <w:rFonts w:ascii="Times New Roman" w:eastAsia="Times New Roman" w:hAnsi="Times New Roman"/>
          <w:color w:val="000000"/>
          <w:sz w:val="20"/>
          <w:szCs w:val="20"/>
        </w:rPr>
        <w:t>«Поселок Морской»</w:t>
      </w:r>
    </w:p>
    <w:p w:rsidR="00FE5150" w:rsidRPr="00B37458" w:rsidRDefault="00FE5150" w:rsidP="00FE5150">
      <w:pPr>
        <w:shd w:val="clear" w:color="auto" w:fill="FFFFFF"/>
        <w:spacing w:after="0" w:line="200" w:lineRule="exact"/>
        <w:ind w:left="5301"/>
        <w:jc w:val="center"/>
        <w:rPr>
          <w:rFonts w:ascii="Times New Roman" w:eastAsia="Times New Roman" w:hAnsi="Times New Roman"/>
          <w:color w:val="000000"/>
          <w:sz w:val="20"/>
          <w:szCs w:val="20"/>
        </w:rPr>
      </w:pPr>
    </w:p>
    <w:p w:rsidR="00FE5150" w:rsidRPr="00B37458" w:rsidRDefault="00FE5150" w:rsidP="00FE5150">
      <w:pPr>
        <w:shd w:val="clear" w:color="auto" w:fill="FFFFFF"/>
        <w:spacing w:after="0" w:line="240" w:lineRule="auto"/>
        <w:jc w:val="center"/>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Блок – схема</w:t>
      </w:r>
    </w:p>
    <w:p w:rsidR="00FE5150" w:rsidRPr="00B37458" w:rsidRDefault="00FE5150" w:rsidP="00FE5150">
      <w:pPr>
        <w:shd w:val="clear" w:color="auto" w:fill="FFFFFF"/>
        <w:spacing w:after="0" w:line="240" w:lineRule="auto"/>
        <w:jc w:val="center"/>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последовательности действий при предоставлении муниципальной услуги</w:t>
      </w:r>
    </w:p>
    <w:p w:rsidR="00FE5150" w:rsidRPr="00B37458" w:rsidRDefault="00FE5150" w:rsidP="00FE5150">
      <w:pPr>
        <w:shd w:val="clear" w:color="auto" w:fill="FFFFFF"/>
        <w:spacing w:after="0" w:line="240" w:lineRule="auto"/>
        <w:jc w:val="center"/>
        <w:rPr>
          <w:rFonts w:ascii="Times New Roman" w:eastAsia="Times New Roman" w:hAnsi="Times New Roman"/>
          <w:color w:val="000000"/>
          <w:sz w:val="20"/>
          <w:szCs w:val="20"/>
        </w:rPr>
      </w:pPr>
      <w:r w:rsidRPr="00B37458">
        <w:rPr>
          <w:rFonts w:ascii="Times New Roman" w:eastAsia="Times New Roman" w:hAnsi="Times New Roman"/>
          <w:color w:val="000000"/>
          <w:sz w:val="20"/>
          <w:szCs w:val="20"/>
        </w:rPr>
        <w:t>«Предоставление справок, выписок из похозяйственной книги администрацией сельского поселения «Поселок Морской»</w:t>
      </w:r>
    </w:p>
    <w:p w:rsidR="00FE5150" w:rsidRPr="00B37458" w:rsidRDefault="00FE5150" w:rsidP="00FE5150">
      <w:pPr>
        <w:shd w:val="clear" w:color="auto" w:fill="FFFFFF"/>
        <w:spacing w:before="100" w:beforeAutospacing="1" w:after="180" w:line="240" w:lineRule="auto"/>
        <w:rPr>
          <w:rFonts w:ascii="Times New Roman" w:eastAsia="Times New Roman" w:hAnsi="Times New Roman"/>
          <w:color w:val="000000"/>
          <w:sz w:val="20"/>
          <w:szCs w:val="20"/>
        </w:rPr>
      </w:pPr>
    </w:p>
    <w:tbl>
      <w:tblPr>
        <w:tblW w:w="7956" w:type="dxa"/>
        <w:tblCellSpacing w:w="0" w:type="dxa"/>
        <w:tblCellMar>
          <w:top w:w="15" w:type="dxa"/>
          <w:left w:w="15" w:type="dxa"/>
          <w:bottom w:w="15" w:type="dxa"/>
          <w:right w:w="15" w:type="dxa"/>
        </w:tblCellMar>
        <w:tblLook w:val="04A0" w:firstRow="1" w:lastRow="0" w:firstColumn="1" w:lastColumn="0" w:noHBand="0" w:noVBand="1"/>
      </w:tblPr>
      <w:tblGrid>
        <w:gridCol w:w="2447"/>
        <w:gridCol w:w="2934"/>
        <w:gridCol w:w="2575"/>
      </w:tblGrid>
      <w:tr w:rsidR="00FE5150" w:rsidRPr="00B37458" w:rsidTr="00BB4254">
        <w:trPr>
          <w:tblCellSpacing w:w="0" w:type="dxa"/>
        </w:trPr>
        <w:tc>
          <w:tcPr>
            <w:tcW w:w="2292" w:type="dxa"/>
            <w:tcBorders>
              <w:top w:val="nil"/>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c>
          <w:tcPr>
            <w:tcW w:w="2748"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FE5150" w:rsidRPr="00B37458" w:rsidRDefault="00FE5150" w:rsidP="00BB4254">
            <w:pPr>
              <w:spacing w:before="100" w:beforeAutospacing="1" w:after="100" w:afterAutospacing="1"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 xml:space="preserve">Обращение </w:t>
            </w:r>
          </w:p>
        </w:tc>
        <w:tc>
          <w:tcPr>
            <w:tcW w:w="2412" w:type="dxa"/>
            <w:tcBorders>
              <w:top w:val="nil"/>
              <w:left w:val="single" w:sz="4" w:space="0" w:color="000001"/>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r>
    </w:tbl>
    <w:p w:rsidR="00FE5150" w:rsidRPr="00B37458" w:rsidRDefault="00FE5150" w:rsidP="00FE5150">
      <w:pPr>
        <w:shd w:val="clear" w:color="auto" w:fill="FFFFFF"/>
        <w:spacing w:before="100" w:beforeAutospacing="1" w:after="180" w:line="240" w:lineRule="auto"/>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2519045</wp:posOffset>
                </wp:positionH>
                <wp:positionV relativeFrom="paragraph">
                  <wp:posOffset>0</wp:posOffset>
                </wp:positionV>
                <wp:extent cx="7620" cy="447040"/>
                <wp:effectExtent l="50165" t="13335" r="56515" b="158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47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198.35pt;margin-top:0;width:.6pt;height:3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0SZgIAAHoEAAAOAAAAZHJzL2Uyb0RvYy54bWysVEtu2zAQ3RfoHQjuHUmu4jh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gwmN0QI0UamFH/aXO7uet/9J83d2jzob+HZfNxc9t/6b/33/r7/isCZ+hc19oM&#10;AAp1aXztdKWu2gtN31qkdFETteChgut1C6iJj4gehfiNbSH/vHupGfiQG6dDG1eVaTwkNAitwrTW&#10;h2nxlUMUPp6MhjBRCgdpehKnYZYRyfahrbHuBdcN8kaOrTNELGpXaKVAFdokIRFZXljniZFsH+Dz&#10;Kj0TUgZxSIW6HJ8eD49DgNVSMH/o3axZzAtp0JJ4eYUnVAknD92MvlEsgNWcsOnOdkRIsJEL7XFG&#10;QMMkxz5bwxlGksON8taWnlQ+IxQPhHfWVmHvTuPT6Xg6TgfpcDQdpHFZDp7PinQwmiUnx+WzsijK&#10;5L0nn6RZLRjjyvPfqz1J/05Nu3u31elB74dGRY/RQ0eB7P4dSIfp+4FvpTPXbH1pfHVeCCDw4Ly7&#10;jP4GPdwHr1+/jMlPAAAA//8DAFBLAwQUAAYACAAAACEA0NtVqd8AAAAHAQAADwAAAGRycy9kb3du&#10;cmV2LnhtbEyPwU7DMBBE70j8g7VI3KgDRQkJ2VRAhcgFJNqq4ujGS2IRr6PYbVO+HnOC42hGM2/K&#10;xWR7caDRG8cI17MEBHHjtOEWYbN+vroD4YNirXrHhHAiD4vq/KxUhXZHfqfDKrQilrAvFEIXwlBI&#10;6ZuOrPIzNxBH79ONVoUox1bqUR1jue3lTZKk0irDcaFTAz111Hyt9hYhLD9OXbptHnPztn55Tc13&#10;XddLxMuL6eEeRKAp/IXhFz+iQxWZdm7P2oseYZ6nWYwixEfRnudZDmKHkCW3IKtS/uevfgAAAP//&#10;AwBQSwECLQAUAAYACAAAACEAtoM4kv4AAADhAQAAEwAAAAAAAAAAAAAAAAAAAAAAW0NvbnRlbnRf&#10;VHlwZXNdLnhtbFBLAQItABQABgAIAAAAIQA4/SH/1gAAAJQBAAALAAAAAAAAAAAAAAAAAC8BAABf&#10;cmVscy8ucmVsc1BLAQItABQABgAIAAAAIQCzfU0SZgIAAHoEAAAOAAAAAAAAAAAAAAAAAC4CAABk&#10;cnMvZTJvRG9jLnhtbFBLAQItABQABgAIAAAAIQDQ21Wp3wAAAAcBAAAPAAAAAAAAAAAAAAAAAMAE&#10;AABkcnMvZG93bnJldi54bWxQSwUGAAAAAAQABADzAAAAzAUAAAAA&#10;">
                <v:stroke endarrow="block"/>
              </v:shape>
            </w:pict>
          </mc:Fallback>
        </mc:AlternateContent>
      </w:r>
      <w:r>
        <w:rPr>
          <w:rFonts w:ascii="Times New Roman" w:eastAsia="Times New Roman" w:hAnsi="Times New Roman"/>
          <w:noProof/>
          <w:color w:val="000000"/>
          <w:sz w:val="20"/>
          <w:szCs w:val="20"/>
          <w:lang w:eastAsia="ru-RU"/>
        </w:rPr>
        <mc:AlternateContent>
          <mc:Choice Requires="wps">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304800" cy="304800"/>
                <wp:effectExtent l="0" t="3810" r="1905" b="0"/>
                <wp:wrapSquare wrapText="bothSides"/>
                <wp:docPr id="11" name="Прямоугольник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0;margin-top:0;width:24pt;height:24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JXcdwIAAKcEAAAOAAAAZHJzL2Uyb0RvYy54bWysVM2O0zAQviPxDpbv3STd7G4bNV2tmi1C&#10;WmClhQdwHSexSGxju00XhITEFYlH4CG4IH72GdI3Yuy0pQsXhOgh9Xgm33wz30wm5+umRiumDZci&#10;xdFRiBETVOZclCl+8Xw+GGFkLBE5qaVgKb5lBp9PHz6YtCphQ1nJOmcaAYgwSatSXFmrkiAwtGIN&#10;MUdSMQHOQuqGWDB1GeSatIDe1MEwDE+DVupcaUmZMXCb9U489fhFwah9VhSGWVSnGLhZ/9T+uXDP&#10;YDohSamJqjjd0iD/wKIhXEDSPVRGLEFLzf+AajjV0sjCHlHZBLIoOGW+BqgmCn+r5qYiivlaoDlG&#10;7dtk/h8sfbq61ojnoF2EkSANaNR92rzbfOy+d3eb993n7q77tvnQ/ei+dF8RBEHHWmUSePFGXWtX&#10;s1FXkr40SMhZRUTJLoyCvgMiAO6utJZtxUgO1D1EcA/DGQbQ0KJ9InOgQJZW+n6uC924HNAptPay&#10;3e5lY2uLKFweh/EoBHEpuLZnIBmQZPey0sY+YrJB7pBiDew8OFldGduH7kJcLiHnvK79ZEAKCHGX&#10;LpkX9M04HF+OLkfxIB6eXg7iMMsGF/NZPDidR2cn2XE2m2XRW4cfxUnF85wJB7cbrij+O/G2Y96P&#10;xX68jKx57uAcJaPLxazWaEVguOf+59SBwg/Cgvs0vBtq2f376rwYrv+9tAuZ34IWWkKvoK2w3XCo&#10;pH6NUQubkmLzakk0w6h+LEDPcRTHbrW8EZ+cDcHQh57FoYcIClApthj1x5nt13GpNC8ryBR5bYS8&#10;gBkouNfHzUfPCng7A7bBV7DdXLduh7aP+vV9mf4E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G7iV3HcCAACnBAAADgAAAAAAAAAA&#10;AAAAAAAuAgAAZHJzL2Uyb0RvYy54bWxQSwECLQAUAAYACAAAACEATKDpLNgAAAADAQAADwAAAAAA&#10;AAAAAAAAAADRBAAAZHJzL2Rvd25yZXYueG1sUEsFBgAAAAAEAAQA8wAAANYFAAAAAA==&#10;" o:allowoverlap="f" filled="f" stroked="f">
                <o:lock v:ext="edit" aspectratio="t"/>
                <w10:wrap type="square" anchory="line"/>
              </v:rect>
            </w:pict>
          </mc:Fallback>
        </mc:AlternateContent>
      </w:r>
    </w:p>
    <w:tbl>
      <w:tblPr>
        <w:tblW w:w="7956" w:type="dxa"/>
        <w:tblCellSpacing w:w="0" w:type="dxa"/>
        <w:tblInd w:w="1409" w:type="dxa"/>
        <w:tblCellMar>
          <w:top w:w="15" w:type="dxa"/>
          <w:left w:w="15" w:type="dxa"/>
          <w:bottom w:w="15" w:type="dxa"/>
          <w:right w:w="15" w:type="dxa"/>
        </w:tblCellMar>
        <w:tblLook w:val="04A0" w:firstRow="1" w:lastRow="0" w:firstColumn="1" w:lastColumn="0" w:noHBand="0" w:noVBand="1"/>
      </w:tblPr>
      <w:tblGrid>
        <w:gridCol w:w="1568"/>
        <w:gridCol w:w="2977"/>
        <w:gridCol w:w="3411"/>
      </w:tblGrid>
      <w:tr w:rsidR="00FE5150" w:rsidRPr="00B37458" w:rsidTr="00BB4254">
        <w:trPr>
          <w:tblCellSpacing w:w="0" w:type="dxa"/>
        </w:trPr>
        <w:tc>
          <w:tcPr>
            <w:tcW w:w="1568" w:type="dxa"/>
            <w:tcBorders>
              <w:top w:val="nil"/>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c>
          <w:tcPr>
            <w:tcW w:w="2977" w:type="dxa"/>
            <w:tcBorders>
              <w:top w:val="single" w:sz="4" w:space="0" w:color="000001"/>
              <w:left w:val="single" w:sz="4" w:space="0" w:color="000001"/>
              <w:bottom w:val="single" w:sz="4" w:space="0" w:color="000001"/>
              <w:right w:val="nil"/>
            </w:tcBorders>
            <w:tcMar>
              <w:top w:w="0" w:type="dxa"/>
              <w:left w:w="115" w:type="dxa"/>
              <w:bottom w:w="0" w:type="dxa"/>
              <w:right w:w="0" w:type="dxa"/>
            </w:tcMar>
            <w:hideMark/>
          </w:tcPr>
          <w:p w:rsidR="00FE5150" w:rsidRPr="00B37458" w:rsidRDefault="00FE5150" w:rsidP="00BB4254">
            <w:pPr>
              <w:spacing w:before="100" w:beforeAutospacing="1" w:after="100" w:afterAutospacing="1"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Прием заявлений</w:t>
            </w:r>
          </w:p>
        </w:tc>
        <w:tc>
          <w:tcPr>
            <w:tcW w:w="3411" w:type="dxa"/>
            <w:tcBorders>
              <w:top w:val="nil"/>
              <w:left w:val="single" w:sz="4" w:space="0" w:color="000001"/>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r>
    </w:tbl>
    <w:p w:rsidR="00FE5150" w:rsidRPr="00B37458" w:rsidRDefault="00FE5150" w:rsidP="00FE5150">
      <w:pPr>
        <w:shd w:val="clear" w:color="auto" w:fill="FFFFFF"/>
        <w:spacing w:before="100" w:beforeAutospacing="1" w:after="180" w:line="240" w:lineRule="auto"/>
        <w:rPr>
          <w:rFonts w:ascii="Times New Roman" w:eastAsia="Times New Roman" w:hAnsi="Times New Roman"/>
          <w:color w:val="000000"/>
          <w:sz w:val="20"/>
          <w:szCs w:val="20"/>
        </w:rPr>
      </w:pPr>
      <w:r>
        <w:rPr>
          <w:rFonts w:ascii="Times New Roman" w:eastAsia="Times New Roman" w:hAnsi="Times New Roman"/>
          <w:noProof/>
          <w:color w:val="000000"/>
          <w:sz w:val="20"/>
          <w:szCs w:val="20"/>
          <w:lang w:eastAsia="ru-RU"/>
        </w:rPr>
        <w:lastRenderedPageBreak/>
        <mc:AlternateContent>
          <mc:Choice Requires="wps">
            <w:drawing>
              <wp:anchor distT="0" distB="0" distL="114300" distR="114300" simplePos="0" relativeHeight="251666432" behindDoc="0" locked="0" layoutInCell="1" allowOverlap="1">
                <wp:simplePos x="0" y="0"/>
                <wp:positionH relativeFrom="column">
                  <wp:posOffset>2519045</wp:posOffset>
                </wp:positionH>
                <wp:positionV relativeFrom="paragraph">
                  <wp:posOffset>0</wp:posOffset>
                </wp:positionV>
                <wp:extent cx="7620" cy="430530"/>
                <wp:effectExtent l="50165" t="6985" r="56515" b="1968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30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98.35pt;margin-top:0;width:.6pt;height:3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5dzZQIAAHoEAAAOAAAAZHJzL2Uyb0RvYy54bWysVEtu2zAQ3RfoHQjuHUmO7CRC5KKQ7G7S&#10;NkDSA9AkZRGlSIFkLBtFgbQXyBF6hW666Ac5g3yjDulPk3ZTFNWCGoozb97MPOr82aqRaMmNFVrl&#10;ODmKMeKKaibUIsdvrmeDU4ysI4oRqRXP8Zpb/Gzy9Ml512Z8qGstGTcIQJTNujbHtXNtFkWW1rwh&#10;9ki3XMFhpU1DHGzNImKGdIDeyGgYx+Oo04a1RlNuLXwtt4d4EvCrilP3uqosd0jmGLi5sJqwzv0a&#10;Tc5JtjCkrQXd0SD/wKIhQkHSA1RJHEE3RvwB1QhqtNWVO6K6iXRVCcpDDVBNEv9WzVVNWh5qgebY&#10;9tAm+/9g6avlpUGCweygPYo0MKP+0+Z2c9f/6D9v7tDmQ38Py+bj5rb/0n/vv/X3/VcEztC5rrUZ&#10;ABTq0vja6UpdtReavrVI6aImasFDBdfrFlATHxE9CvEb20L+efdSM/AhN06HNq4q03hIaBBahWmt&#10;D9PiK4cofDwZD4EyhYP0OB4dB0YRyfahrbHuBdcN8kaOrTNELGpXaKVAFdokIRFZXljniZFsH+Dz&#10;Kj0TUgZxSIW6HJ+NhqMQYLUUzB96N2sW80IatCReXuEJVcLJQzejbxQLYDUnbLqzHRESbORCe5wR&#10;0DDJsc/WcIaR5HCjvLWlJ5XPCMUD4Z21Vdi7s/hsejo9TQfpcDwdpHFZDp7PinQwniUno/K4LIoy&#10;ee/JJ2lWC8a48vz3ak/Sv1PT7t5tdXrQ+6FR0WP00FEgu38H0mH6fuBb6cw1W18aX50XAgg8OO8u&#10;o79BD/fB69cvY/ITAAD//wMAUEsDBBQABgAIAAAAIQC67gI33wAAAAcBAAAPAAAAZHJzL2Rvd25y&#10;ZXYueG1sTI/BTsMwEETvSPyDtUjcqAOVnCbEqYAKkQtItFXF0Y2X2CJeR7Hbpnw95gTH0Yxm3lTL&#10;yfXsiGOwniTczjJgSK3XljoJ283zzQJYiIq06j2hhDMGWNaXF5UqtT/ROx7XsWOphEKpJJgYh5Lz&#10;0Bp0Ksz8gJS8Tz86FZMcO65HdUrlrud3WSa4U5bSglEDPhlsv9YHJyGuPs5G7NrHwr5tXl6F/W6a&#10;ZiXl9dX0cA8s4hT/wvCLn9ChTkx7fyAdWC9hXog8RSWkR8meF3kBbC9B5AvgdcX/89c/AAAA//8D&#10;AFBLAQItABQABgAIAAAAIQC2gziS/gAAAOEBAAATAAAAAAAAAAAAAAAAAAAAAABbQ29udGVudF9U&#10;eXBlc10ueG1sUEsBAi0AFAAGAAgAAAAhADj9If/WAAAAlAEAAAsAAAAAAAAAAAAAAAAALwEAAF9y&#10;ZWxzLy5yZWxzUEsBAi0AFAAGAAgAAAAhAJBfl3NlAgAAegQAAA4AAAAAAAAAAAAAAAAALgIAAGRy&#10;cy9lMm9Eb2MueG1sUEsBAi0AFAAGAAgAAAAhALruAjffAAAABwEAAA8AAAAAAAAAAAAAAAAAvwQA&#10;AGRycy9kb3ducmV2LnhtbFBLBQYAAAAABAAEAPMAAADLBQAAAAA=&#10;">
                <v:stroke endarrow="block"/>
              </v:shape>
            </w:pict>
          </mc:Fallback>
        </mc:AlternateContent>
      </w:r>
      <w:r>
        <w:rPr>
          <w:rFonts w:ascii="Times New Roman" w:eastAsia="Times New Roman" w:hAnsi="Times New Roman"/>
          <w:noProof/>
          <w:color w:val="000000"/>
          <w:sz w:val="20"/>
          <w:szCs w:val="20"/>
          <w:lang w:eastAsia="ru-RU"/>
        </w:rPr>
        <mc:AlternateContent>
          <mc:Choice Requires="wps">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304800" cy="304800"/>
                <wp:effectExtent l="0" t="635" r="1905" b="0"/>
                <wp:wrapSquare wrapText="bothSides"/>
                <wp:docPr id="9" name="Прямоугольник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24pt;height:24pt;z-index:251660288;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1kdgIAAKUEAAAOAAAAZHJzL2Uyb0RvYy54bWysVN1u0zAUvkfiHSzfd0m6bGujptPUtAhp&#10;wKTBA7iO01gktrHdpgNNQuIWiUfgIbhB/OwZ0jfi2Gm7Dm4QIheO7XPynXO+75yMztd1hVZMGy5F&#10;iqOjECMmqMy5WKT41ctZb4CRsUTkpJKCpfiGGXw+fvxo1KiE9WUpq5xpBCDCJI1KcWmtSoLA0JLV&#10;xBxJxQQYC6lrYuGoF0GuSQPodRX0w/A0aKTOlZaUGQO3WWfEY49fFIzaF0VhmEVViiE361ft17lb&#10;g/GIJAtNVMnpNg3yD1nUhAsIuofKiCVoqfkfUDWnWhpZ2CMq60AWBafM1wDVROFv1VyXRDFfC5Bj&#10;1J4m8/9g6fPVlUY8T/EQI0FqkKj9vHm/+dT+aO82H9ov7V37ffOx/dl+bb+hoeOrUSaBz67VlXYV&#10;G3Up6WuDhJyURCzYhVHAOvQC4O2utJZNyUgOiUcOIniA4Q4G0NC8eSZzyIAsrfRsrgtduxjAE1p7&#10;0W72orG1RRQuj8N4EIK0FEzbvYtAkt3HShv7hMkauU2KNWTnwcnq0tjOdefiYgk541UF9ySBEOCy&#10;3XVyvhuGw+lgOoh7cf902ovDLOtdzCZx73QWnZ1kx9lkkkW3Dj+Kk5LnORMObtdaUfx30m2bvGuK&#10;fXMZWfHcwbmUjF7MJ5VGKwKtPfOPpxYs927BwzQ8L1DV7u2r82I4/jtp5zK/AS20BK6AVpht2JRS&#10;v8WogTlJsXmzJJphVD0VoOcwimM3WP4Qn5z14aAPLfNDCxEUoFJsMeq2E9sN41JpvighUuS1EfIC&#10;eqDgXh/XH11W286BWfAVbOfWDdvh2Xvd/13Gv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bHH1kdgIAAKUEAAAOAAAAAAAAAAAA&#10;AAAAAC4CAABkcnMvZTJvRG9jLnhtbFBLAQItABQABgAIAAAAIQBMoOks2AAAAAMBAAAPAAAAAAAA&#10;AAAAAAAAANAEAABkcnMvZG93bnJldi54bWxQSwUGAAAAAAQABADzAAAA1QUAAAAA&#10;" o:allowoverlap="f" filled="f" stroked="f">
                <o:lock v:ext="edit" aspectratio="t"/>
                <w10:wrap type="square" anchory="line"/>
              </v:rect>
            </w:pict>
          </mc:Fallback>
        </mc:AlternateContent>
      </w:r>
    </w:p>
    <w:tbl>
      <w:tblPr>
        <w:tblW w:w="7956" w:type="dxa"/>
        <w:tblCellSpacing w:w="0" w:type="dxa"/>
        <w:tblCellMar>
          <w:top w:w="15" w:type="dxa"/>
          <w:left w:w="15" w:type="dxa"/>
          <w:bottom w:w="15" w:type="dxa"/>
          <w:right w:w="15" w:type="dxa"/>
        </w:tblCellMar>
        <w:tblLook w:val="04A0" w:firstRow="1" w:lastRow="0" w:firstColumn="1" w:lastColumn="0" w:noHBand="0" w:noVBand="1"/>
      </w:tblPr>
      <w:tblGrid>
        <w:gridCol w:w="2866"/>
        <w:gridCol w:w="111"/>
        <w:gridCol w:w="239"/>
        <w:gridCol w:w="1113"/>
        <w:gridCol w:w="350"/>
        <w:gridCol w:w="1275"/>
        <w:gridCol w:w="889"/>
        <w:gridCol w:w="1113"/>
      </w:tblGrid>
      <w:tr w:rsidR="00FE5150" w:rsidRPr="00B37458" w:rsidTr="00BB4254">
        <w:trPr>
          <w:tblCellSpacing w:w="0" w:type="dxa"/>
        </w:trPr>
        <w:tc>
          <w:tcPr>
            <w:tcW w:w="2977" w:type="dxa"/>
            <w:gridSpan w:val="2"/>
            <w:tcBorders>
              <w:top w:val="nil"/>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c>
          <w:tcPr>
            <w:tcW w:w="2977" w:type="dxa"/>
            <w:gridSpan w:val="4"/>
            <w:tcBorders>
              <w:top w:val="single" w:sz="4" w:space="0" w:color="000001"/>
              <w:left w:val="single" w:sz="4" w:space="0" w:color="000001"/>
              <w:bottom w:val="single" w:sz="4" w:space="0" w:color="00000A"/>
              <w:right w:val="nil"/>
            </w:tcBorders>
            <w:tcMar>
              <w:top w:w="0" w:type="dxa"/>
              <w:left w:w="115" w:type="dxa"/>
              <w:bottom w:w="0" w:type="dxa"/>
              <w:right w:w="0" w:type="dxa"/>
            </w:tcMar>
            <w:hideMark/>
          </w:tcPr>
          <w:p w:rsidR="00FE5150" w:rsidRPr="00B37458" w:rsidRDefault="00FE5150" w:rsidP="00BB4254">
            <w:pPr>
              <w:spacing w:before="100" w:beforeAutospacing="1" w:after="100" w:afterAutospacing="1"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Рассмотрение заявления</w:t>
            </w:r>
          </w:p>
        </w:tc>
        <w:tc>
          <w:tcPr>
            <w:tcW w:w="2002" w:type="dxa"/>
            <w:gridSpan w:val="2"/>
            <w:tcBorders>
              <w:top w:val="nil"/>
              <w:left w:val="single" w:sz="4" w:space="0" w:color="000001"/>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r>
      <w:tr w:rsidR="00FE5150" w:rsidRPr="00B37458" w:rsidTr="00BB4254">
        <w:trPr>
          <w:tblCellSpacing w:w="0" w:type="dxa"/>
        </w:trPr>
        <w:tc>
          <w:tcPr>
            <w:tcW w:w="2977" w:type="dxa"/>
            <w:gridSpan w:val="2"/>
            <w:tcBorders>
              <w:top w:val="nil"/>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1482725</wp:posOffset>
                      </wp:positionH>
                      <wp:positionV relativeFrom="paragraph">
                        <wp:posOffset>0</wp:posOffset>
                      </wp:positionV>
                      <wp:extent cx="655320" cy="347345"/>
                      <wp:effectExtent l="42545" t="10160" r="6985" b="5207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532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16.75pt;margin-top:0;width:51.6pt;height:27.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CZqawIAAIQEAAAOAAAAZHJzL2Uyb0RvYy54bWysVEtu2zAQ3RfoHQjuHVm27DhC5KCQ7HaR&#10;tgGSHoAWKYsoRRIkY9koCqS9QI7QK3TTRT/IGeQbdUg7TtNuiqJaUENx5s2bmUednq0bgVbMWK5k&#10;huOjPkZMlopyuczwm6t5b4KRdURSIpRkGd4wi8+mT5+ctjplA1UrQZlBACJt2uoM187pNIpsWbOG&#10;2COlmYTDSpmGONiaZUQNaQG9EdGg3x9HrTJUG1Uya+FrsTvE04BfVax0r6vKModEhoGbC6sJ68Kv&#10;0fSUpEtDdM3LPQ3yDywawiUkPUAVxBF0bfgfUA0vjbKqckelaiJVVbxkoQaoJu7/Vs1lTTQLtUBz&#10;rD60yf4/2PLV6sIgTjMMg5KkgRF1n7Y329vuR/d5e4u2H7o7WLYftzfdl+579627676iie9bq20K&#10;4bm8ML7yci0v9bkq31okVV4TuWSB/9VGA2jsI6JHIX5jNWRftC8VBR9y7VRo4royDaoE1y98oAeH&#10;RqF1mNrmMDW2dqiEj+PRaDiA2ZZwNEyOh8ko5CKph/HB2lj3nKkGeSPD1hnCl7XLlZSgD2V2Kcjq&#10;3DpP8iHAB0s150IEmQiJ2gyfjAajwMkqwak/9G7WLBe5MGhFvNDCs2fxyM2oa0kDWM0Ine1tR7gA&#10;G7nQKmc4NE8w7LM1jGIkGNwtb+3oCekzQvlAeG/ttPbupH8ym8wmSS8ZjGe9pF8UvWfzPOmN5/Hx&#10;qBgWeV7E7z35OElrTimTnv+97uPk73S1v4E7xR6Uf2hU9Bg9dBTI3r8D6aAEP/ydjBaKbi6Mr86L&#10;AqQenPfX0t+lX/fB6+HnMf0JAAD//wMAUEsDBBQABgAIAAAAIQBBmLH13gAAAAcBAAAPAAAAZHJz&#10;L2Rvd25yZXYueG1sTI9BT4NAFITvJv6HzTPxYuwiSNsgS2PU1pNpxHrfsk8gZd8SdtvCv/f1pMfJ&#10;TGa+yVej7cQJB986UvAwi0AgVc60VCvYfa3vlyB80GR05wgVTOhhVVxf5Toz7kyfeCpDLbiEfKYV&#10;NCH0mZS+atBqP3M9Ens/brA6sBxqaQZ95nLbyTiK5tLqlnih0T2+NFgdyqNV8Fpu0/X33W6Mp+r9&#10;o9wsD1ua3pS6vRmfn0AEHMNfGC74jA4FM+3dkYwXnYI4SVKOKuBHbCfJfAFiryB9XIAscvmfv/gF&#10;AAD//wMAUEsBAi0AFAAGAAgAAAAhALaDOJL+AAAA4QEAABMAAAAAAAAAAAAAAAAAAAAAAFtDb250&#10;ZW50X1R5cGVzXS54bWxQSwECLQAUAAYACAAAACEAOP0h/9YAAACUAQAACwAAAAAAAAAAAAAAAAAv&#10;AQAAX3JlbHMvLnJlbHNQSwECLQAUAAYACAAAACEAt4QmamsCAACEBAAADgAAAAAAAAAAAAAAAAAu&#10;AgAAZHJzL2Uyb0RvYy54bWxQSwECLQAUAAYACAAAACEAQZix9d4AAAAHAQAADwAAAAAAAAAAAAAA&#10;AADFBAAAZHJzL2Rvd25yZXYueG1sUEsFBgAAAAAEAAQA8wAAANAFAAAAAA==&#10;">
                      <v:stroke endarrow="block"/>
                    </v:shape>
                  </w:pict>
                </mc:Fallback>
              </mc:AlternateContent>
            </w:r>
          </w:p>
        </w:tc>
        <w:tc>
          <w:tcPr>
            <w:tcW w:w="2977" w:type="dxa"/>
            <w:gridSpan w:val="4"/>
            <w:tcBorders>
              <w:top w:val="single" w:sz="4" w:space="0" w:color="00000A"/>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jc w:val="center"/>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1322070</wp:posOffset>
                      </wp:positionH>
                      <wp:positionV relativeFrom="paragraph">
                        <wp:posOffset>0</wp:posOffset>
                      </wp:positionV>
                      <wp:extent cx="152400" cy="347345"/>
                      <wp:effectExtent l="10160" t="10160" r="56515" b="330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347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4.1pt;margin-top:0;width:12pt;height:2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ggKZQIAAHoEAAAOAAAAZHJzL2Uyb0RvYy54bWysVEtu2zAQ3RfoHQjuHUmOHCdC5KCQ7G7S&#10;NkDSA9AiZRGlSIJkLBtFgbQXyBF6hW666Ac5g3yjDulPm3ZTFNWCGoozb97MPOr8YtUKtGTGciVz&#10;nBzFGDFZKcrlIsevb2aDU4ysI5ISoSTL8ZpZfDF5+uS80xkbqkYJygwCEGmzTue4cU5nUWSrhrXE&#10;HinNJBzWyrTEwdYsImpIB+itiIZxfBJ1ylBtVMWsha/l9hBPAn5ds8q9qmvLHBI5Bm4urCasc79G&#10;k3OSLQzRDa92NMg/sGgJl5D0AFUSR9Ct4X9AtbwyyqraHVWqjVRd84qFGqCaJP6tmuuGaBZqgeZY&#10;fWiT/X+w1cvllUGc5niMkSQtjKj/uLnb3Pff+0+be7R53z/Asvmwues/99/6r/1D/wWNfd86bTMI&#10;L+SV8ZVXK3mtL1X1xiKpiobIBQv8b9YaQBMfET0K8RurIfu8e6Eo+JBbp0ITV7VpPSS0B63CrNaH&#10;WbGVQxV8TEbDNIaJVnB0nI6P01HIQLJ9sDbWPWeqRd7IsXWG8EXjCiUlqEKZJKQiy0vrPDWS7QN8&#10;ZqlmXIggDiFRl+Oz0XAUAqwSnPpD72bNYl4Ig5bEyys8OxaP3Iy6lTSANYzQ6c52hAuwkQsNcoZD&#10;ywTDPlvLKEaCwY3y1paekD4jlA+Ed9ZWYW/P4rPp6fQ0HaTDk+kgjcty8GxWpIOTWTIelcdlUZTJ&#10;O08+SbOGU8qk579Xe5L+nZp2926r04PeD42KHqOHjgLZ/TuQDvP3I9+KZ67o+sr46rwUQODBeXcZ&#10;/Q36dR+8fv4yJj8AAAD//wMAUEsDBBQABgAIAAAAIQA1FDrV3gAAAAcBAAAPAAAAZHJzL2Rvd25y&#10;ZXYueG1sTI/BTsMwEETvSPyDtUjcqIOBUEKcCqgQuYBEixBHN1lii3gdxW6b8vUsJziOZjTzplxM&#10;vhc7HKMLpOF8loFAakLrqNPwtn48m4OIyVBr+kCo4YARFtXxUWmKNuzpFXer1AkuoVgYDTaloZAy&#10;Nha9ibMwILH3GUZvEsuxk+1o9lzue6myLJfeOOIFawZ8sNh8rbZeQ1p+HGz+3tzfuJf103Puvuu6&#10;Xmp9ejLd3YJIOKW/MPziMzpUzLQJW2qj6DWobK44qoEfsa0uFMuNhqvLa5BVKf/zVz8AAAD//wMA&#10;UEsBAi0AFAAGAAgAAAAhALaDOJL+AAAA4QEAABMAAAAAAAAAAAAAAAAAAAAAAFtDb250ZW50X1R5&#10;cGVzXS54bWxQSwECLQAUAAYACAAAACEAOP0h/9YAAACUAQAACwAAAAAAAAAAAAAAAAAvAQAAX3Jl&#10;bHMvLnJlbHNQSwECLQAUAAYACAAAACEAQaIICmUCAAB6BAAADgAAAAAAAAAAAAAAAAAuAgAAZHJz&#10;L2Uyb0RvYy54bWxQSwECLQAUAAYACAAAACEANRQ61d4AAAAHAQAADwAAAAAAAAAAAAAAAAC/BAAA&#10;ZHJzL2Rvd25yZXYueG1sUEsFBgAAAAAEAAQA8wAAAMoFA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304800" cy="304800"/>
                      <wp:effectExtent l="2540" t="635" r="0" b="0"/>
                      <wp:wrapSquare wrapText="bothSides"/>
                      <wp:docPr id="6" name="Прямоугольник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0;margin-top:0;width:24pt;height:24pt;z-index:251661312;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5BbdgIAAKUEAAAOAAAAZHJzL2Uyb0RvYy54bWysVN1u0zAUvkfiHSzft0m6rGujpdPUtAhp&#10;wKTBA7iO01gktrHdpgNNQuIWiUfgIbhB/OwZ0jfi2Gm7DW4QIheO7XPynXO+75ycnm3qCq2ZNlyK&#10;FEf9ECMmqMy5WKb41ct5b4SRsUTkpJKCpfiaGXw2efzotFEJG8hSVjnTCECESRqV4tJalQSBoSWr&#10;ielLxQQYC6lrYuGol0GuSQPodRUMwnAYNFLnSkvKjIHbrDPiiccvCkbti6IwzKIqxZCb9av268Kt&#10;weSUJEtNVMnpLg3yD1nUhAsIeoDKiCVopfkfUDWnWhpZ2D6VdSCLglPma4BqovC3aq5KopivBcgx&#10;6kCT+X+w9Pn6UiOep3iIkSA1SNR+3r7ffmp/tLfbD+2X9rb9vv3Y/my/tt/Q0PHVKJPAZ1fqUruK&#10;jbqQ9LVBQk5LIpbs3ChgHXoB8PZXWsumZCSHxCMHETzAcAcDaGjRPJM5ZEBWVno2N4WuXQzgCW28&#10;aNcH0djGIgqXR2E8CkFaCqbd3kUgyf5jpY19wmSN3CbFGrLz4GR9YWznundxsYSc86qCe5JACHDZ&#10;7To5343D8Ww0G8W9eDCc9eIwy3rn82ncG86jk+PsKJtOs+jG4UdxUvI8Z8LB7Vsriv9Oul2Td01x&#10;aC4jK547OJeS0cvFtNJoTaC15/7x1ILlzi14mIbnBarav311XgzHfyftQubXoIWWwBXQCrMNm1Lq&#10;txg1MCcpNm9WRDOMqqcC9BxHcewGyx/i45MBHPR9y+K+hQgKUCm2GHXbqe2GcaU0X5YQKfLaCHkO&#10;PVBwr4/rjy6rXefALPgKdnPrhu3+2Xvd/V0mvwA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B2K5BbdgIAAKUEAAAOAAAAAAAAAAAA&#10;AAAAAC4CAABkcnMvZTJvRG9jLnhtbFBLAQItABQABgAIAAAAIQBMoOks2AAAAAMBAAAPAAAAAAAA&#10;AAAAAAAAANAEAABkcnMvZG93bnJldi54bWxQSwUGAAAAAAQABADzAAAA1QUAAAAA&#10;" o:allowoverlap="f" filled="f" stroked="f">
                      <o:lock v:ext="edit" aspectratio="t"/>
                      <w10:wrap type="square" anchory="line"/>
                    </v:rect>
                  </w:pict>
                </mc:Fallback>
              </mc:AlternateContent>
            </w:r>
            <w:r>
              <w:rPr>
                <w:rFonts w:ascii="Times New Roman" w:eastAsia="Times New Roman" w:hAnsi="Times New Roman"/>
                <w:noProof/>
                <w:sz w:val="20"/>
                <w:szCs w:val="20"/>
                <w:lang w:eastAsia="ru-RU"/>
              </w:rPr>
              <mc:AlternateContent>
                <mc:Choice Requires="wps">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304800" cy="304800"/>
                      <wp:effectExtent l="1905" t="635" r="0" b="0"/>
                      <wp:wrapSquare wrapText="bothSides"/>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margin-left:0;margin-top:0;width:24pt;height:24pt;z-index:251662336;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XdgIAAKUEAAAOAAAAZHJzL2Uyb0RvYy54bWysVN1u0zAUvkfiHSzft0m6dGujpdPUtAhp&#10;wKTBA7iO01gktrHdpgNNQuIWiUfgIbhB/OwZ0jfi2Gm7DW4QIheO7XPynXO+75ycnm3qCq2ZNlyK&#10;FEf9ECMmqMy5WKb41ct5b4SRsUTkpJKCpfiaGXw2efzotFEJG8hSVjnTCECESRqV4tJalQSBoSWr&#10;ielLxQQYC6lrYuGol0GuSQPodRUMwvA4aKTOlZaUGQO3WWfEE49fFIzaF0VhmEVViiE361ft14Vb&#10;g8kpSZaaqJLTXRrkH7KoCRcQ9ACVEUvQSvM/oGpOtTSysH0q60AWBafM1wDVROFv1VyVRDFfC5Bj&#10;1IEm8/9g6fP1pUY8T/EQI0FqkKj9vH2//dT+aG+3H9ov7W37ffux/dl+bb+hoeOrUSaBz67UpXYV&#10;G3Uh6WuDhJyWRCzZuVHAOvQC4O2vtJZNyUgOiUcOIniA4Q4G0NCieSZzyICsrPRsbgpduxjAE9p4&#10;0a4PorGNRRQuj8J4FIK0FEy7vYtAkv3HShv7hMkauU2KNWTnwcn6wtjOde/iYgk551UF9ySBEOCy&#10;23VyvhuH49loNop78eB41ovDLOudz6dx73genQyzo2w6zaIbhx/FScnznAkHt2+tKP476XZN3jXF&#10;obmMrHju4FxKRi8X00qjNYHWnvvHUwuWO7fgYRqeF6hq//bVeTEc/520C5lfgxZaAldAK8w2bEqp&#10;32LUwJyk2LxZEc0wqp4K0HMcxbEbLH+IhycDOOj7lsV9CxEUoFJsMeq2U9sN40ppviwhUuS1EfIc&#10;eqDgXh/XH11Wu86BWfAV7ObWDdv9s/e6+7tMfg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A/JVlXdgIAAKUEAAAOAAAAAAAAAAAA&#10;AAAAAC4CAABkcnMvZTJvRG9jLnhtbFBLAQItABQABgAIAAAAIQBMoOks2AAAAAMBAAAPAAAAAAAA&#10;AAAAAAAAANAEAABkcnMvZG93bnJldi54bWxQSwUGAAAAAAQABADzAAAA1QUAAAAA&#10;" o:allowoverlap="f" filled="f" stroked="f">
                      <o:lock v:ext="edit" aspectratio="t"/>
                      <w10:wrap type="square" anchory="line"/>
                    </v:rect>
                  </w:pict>
                </mc:Fallback>
              </mc:AlternateContent>
            </w:r>
          </w:p>
        </w:tc>
        <w:tc>
          <w:tcPr>
            <w:tcW w:w="2002" w:type="dxa"/>
            <w:gridSpan w:val="2"/>
            <w:tcBorders>
              <w:top w:val="nil"/>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r>
      <w:tr w:rsidR="00FE5150" w:rsidRPr="00B37458" w:rsidTr="00BB4254">
        <w:trPr>
          <w:trHeight w:val="48"/>
          <w:tblCellSpacing w:w="0" w:type="dxa"/>
        </w:trPr>
        <w:tc>
          <w:tcPr>
            <w:tcW w:w="2866" w:type="dxa"/>
            <w:tcBorders>
              <w:top w:val="nil"/>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c>
          <w:tcPr>
            <w:tcW w:w="1813" w:type="dxa"/>
            <w:gridSpan w:val="4"/>
            <w:tcBorders>
              <w:top w:val="nil"/>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c>
          <w:tcPr>
            <w:tcW w:w="3277" w:type="dxa"/>
            <w:gridSpan w:val="3"/>
            <w:tcBorders>
              <w:top w:val="nil"/>
              <w:left w:val="nil"/>
              <w:bottom w:val="nil"/>
              <w:right w:val="nil"/>
            </w:tcBorders>
            <w:tcMar>
              <w:top w:w="0" w:type="dxa"/>
              <w:left w:w="0" w:type="dxa"/>
              <w:bottom w:w="0" w:type="dxa"/>
              <w:right w:w="0" w:type="dxa"/>
            </w:tcMar>
            <w:hideMark/>
          </w:tcPr>
          <w:p w:rsidR="00FE5150" w:rsidRPr="00B37458" w:rsidRDefault="00FE5150" w:rsidP="00BB4254">
            <w:pPr>
              <w:spacing w:after="0" w:line="240" w:lineRule="auto"/>
              <w:rPr>
                <w:rFonts w:ascii="Times New Roman" w:eastAsia="Times New Roman" w:hAnsi="Times New Roman"/>
                <w:sz w:val="20"/>
                <w:szCs w:val="20"/>
              </w:rPr>
            </w:pPr>
          </w:p>
        </w:tc>
      </w:tr>
      <w:tr w:rsidR="00FE5150" w:rsidRPr="00B37458" w:rsidTr="00BB4254">
        <w:trPr>
          <w:tblCellSpacing w:w="0" w:type="dxa"/>
        </w:trPr>
        <w:tc>
          <w:tcPr>
            <w:tcW w:w="3216" w:type="dxa"/>
            <w:gridSpan w:val="3"/>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FE5150" w:rsidRPr="00B37458" w:rsidRDefault="00FE5150" w:rsidP="00BB4254">
            <w:pPr>
              <w:spacing w:after="0"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Анализ поступивших</w:t>
            </w:r>
          </w:p>
          <w:p w:rsidR="00FE5150" w:rsidRPr="00B37458" w:rsidRDefault="00FE5150" w:rsidP="00BB4254">
            <w:pPr>
              <w:spacing w:after="0"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заявлений и документов</w:t>
            </w:r>
          </w:p>
        </w:tc>
        <w:tc>
          <w:tcPr>
            <w:tcW w:w="1113" w:type="dxa"/>
            <w:tcBorders>
              <w:top w:val="nil"/>
              <w:left w:val="single" w:sz="4" w:space="0" w:color="000001"/>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c>
          <w:tcPr>
            <w:tcW w:w="2514" w:type="dxa"/>
            <w:gridSpan w:val="3"/>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FE5150" w:rsidRPr="00B37458" w:rsidRDefault="00FE5150" w:rsidP="00BB4254">
            <w:pPr>
              <w:spacing w:after="0"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Отказ в выдаче справок</w:t>
            </w:r>
          </w:p>
          <w:p w:rsidR="00FE5150" w:rsidRPr="00B37458" w:rsidRDefault="00FE5150" w:rsidP="00BB4254">
            <w:pPr>
              <w:spacing w:after="0"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и выписок</w:t>
            </w:r>
          </w:p>
        </w:tc>
        <w:tc>
          <w:tcPr>
            <w:tcW w:w="1113" w:type="dxa"/>
            <w:tcBorders>
              <w:top w:val="nil"/>
              <w:left w:val="single" w:sz="4" w:space="0" w:color="000001"/>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r>
      <w:tr w:rsidR="00FE5150" w:rsidRPr="00B37458" w:rsidTr="00BB4254">
        <w:trPr>
          <w:trHeight w:val="48"/>
          <w:tblCellSpacing w:w="0" w:type="dxa"/>
        </w:trPr>
        <w:tc>
          <w:tcPr>
            <w:tcW w:w="3216" w:type="dxa"/>
            <w:gridSpan w:val="3"/>
            <w:tcBorders>
              <w:top w:val="single" w:sz="4" w:space="0" w:color="000001"/>
              <w:left w:val="nil"/>
              <w:bottom w:val="single" w:sz="4" w:space="0" w:color="000001"/>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48" w:lineRule="atLeas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1033145</wp:posOffset>
                      </wp:positionH>
                      <wp:positionV relativeFrom="paragraph">
                        <wp:posOffset>0</wp:posOffset>
                      </wp:positionV>
                      <wp:extent cx="7620" cy="304800"/>
                      <wp:effectExtent l="50165" t="8890" r="5651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81.35pt;margin-top:0;width:.6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lNlZQIAAHgEAAAOAAAAZHJzL2Uyb0RvYy54bWysVEtu2zAQ3RfoHQjuHUmO4jhC5KKQ7G7S&#10;NkDSA9AkZRGlSIFkLBtFgbQXyBF6hW666Ac5g3yjDulPk3ZTFNWCGmo4b97MPOr82aqRaMmNFVrl&#10;ODmKMeKKaibUIsdvrmeDMUbWEcWI1IrneM0tfjZ5+uS8azM+1LWWjBsEIMpmXZvj2rk2iyJLa94Q&#10;e6RbrsBZadMQB1uziJghHaA3MhrG8SjqtGGt0ZRbC1/LrRNPAn5VcepeV5XlDskcAzcXVhPWuV+j&#10;yTnJFoa0taA7GuQfWDREKEh6gCqJI+jGiD+gGkGNtrpyR1Q3ka4qQXmoAapJ4t+quapJy0Mt0Bzb&#10;Htpk/x8sfbW8NEiwHKcYKdLAiPpPm9vNXf+j/7y5Q5sP/T0sm4+b2/5L/73/1t/3X1Hq+9a1NoPw&#10;Ql0aXzldqav2QtO3Fild1EQteOB/vW4BNPER0aMQv7EtZJ93LzWDM+TG6dDEVWUaDwntQaswq/Vh&#10;VnzlEIWPp6MhzJOC4zhOx3GYZESyfWhrrHvBdYO8kWPrDBGL2hVaKdCENklIRJYX1nliJNsH+LxK&#10;z4SUQRpSoS7HZyfDkxBgtRTMO/0xaxbzQhq0JF5c4QlVgufhMaNvFAtgNSdsurMdERJs5EJ7nBHQ&#10;MMmxz9ZwhpHkcJ+8taUnlc8IxQPhnbXV17uz+Gw6no7TQTocTQdpXJaD57MiHYxmyelJeVwWRZm8&#10;9+STNKsFY1x5/nutJ+nfaWl367YqPaj90KjoMXroKJDdvwPpMH0/8K105pqtL42vzgsB5B0O766i&#10;vz8P9+HUrx/G5CcAAAD//wMAUEsDBBQABgAIAAAAIQATm9+D3gAAAAcBAAAPAAAAZHJzL2Rvd25y&#10;ZXYueG1sTI/BTsMwEETvSPyDtUjcqENBoQ1xKqBC5FIkWoQ4uvESW8TrKHbblK9ne4LjaEYzb8rF&#10;6DuxxyG6QAquJxkIpCYYR62C983z1QxETJqM7gKhgiNGWFTnZ6UuTDjQG+7XqRVcQrHQCmxKfSFl&#10;bCx6HSehR2LvKwxeJ5ZDK82gD1zuOznNslx67YgXrO7xyWLzvd55BWn5ebT5R/M4d6+bl1Xufuq6&#10;Xip1eTE+3INIOKa/MJzwGR0qZtqGHZkoOtb59I6jCvjRyc5v5iC2Cm5nGciqlP/5q18AAAD//wMA&#10;UEsBAi0AFAAGAAgAAAAhALaDOJL+AAAA4QEAABMAAAAAAAAAAAAAAAAAAAAAAFtDb250ZW50X1R5&#10;cGVzXS54bWxQSwECLQAUAAYACAAAACEAOP0h/9YAAACUAQAACwAAAAAAAAAAAAAAAAAvAQAAX3Jl&#10;bHMvLnJlbHNQSwECLQAUAAYACAAAACEAk+pTZWUCAAB4BAAADgAAAAAAAAAAAAAAAAAuAgAAZHJz&#10;L2Uyb0RvYy54bWxQSwECLQAUAAYACAAAACEAE5vfg94AAAAHAQAADwAAAAAAAAAAAAAAAAC/BAAA&#10;ZHJzL2Rvd25yZXYueG1sUEsFBgAAAAAEAAQA8wAAAMoFA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304800" cy="304800"/>
                      <wp:effectExtent l="0" t="0" r="1905" b="635"/>
                      <wp:wrapSquare wrapText="bothSides"/>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0;margin-top:0;width:24pt;height:24pt;z-index:25166336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ctOdgIAAKUEAAAOAAAAZHJzL2Uyb0RvYy54bWysVN1u0zAUvkfiHSzfd0nabGujpVPVtAhp&#10;wKTBA7iO01gktrHdpgNNQuIWiUfgIbhB/OwZ0jfi2Gm7DW4QIheO7XPynXO+75ycnW/qCq2ZNlyK&#10;FEdHIUZMUJlzsUzxq5fz3hAjY4nISSUFS/E1M/h8/PjRWaMS1pelrHKmEYAIkzQqxaW1KgkCQ0tW&#10;E3MkFRNgLKSuiYWjXga5Jg2g11XQD8OToJE6V1pSZgzcZp0Rjz1+UTBqXxSFYRZVKYbcrF+1Xxdu&#10;DcZnJFlqokpOd2mQf8iiJlxA0ANURixBK83/gKo51dLIwh5RWQeyKDhlvgaoJgp/q+aqJIr5WoAc&#10;ow40mf8HS5+vLzXieYoHGAlSg0Tt5+377af2R3u7/dB+aW/b79uP7c/2a/sNDRxfjTIJfHalLrWr&#10;2KgLSV8bJOS0JGLJJkYB69ALgLe/0lo2JSM5JB45iOABhjsYQEOL5pnMIQOystKzuSl07WIAT2jj&#10;Rbs+iMY2FlG4HITxMARpKZh2exeBJPuPlTb2CZM1cpsUa8jOg5P1hbGd697FxRJyzqsK7kkCIcBl&#10;t+vkfDcKR7PhbBj34v7JrBeHWdabzKdx72QenR5ng2w6zaIbhx/FScnznAkHt2+tKP476XZN3jXF&#10;obmMrHju4FxKRi8X00qjNYHWnvvHUwuWO7fgYRqeF6hq//bVeTEc/520C5lfgxZaAldAK8w2bEqp&#10;32LUwJyk2LxZEc0wqp4K0HMUxbEbLH+Ij0/7cND3LYv7FiIoQKXYYtRtp7YbxpXSfFlCpMhrI+QE&#10;eqDgXh/XH11Wu86BWfAV7ObWDdv9s/e6+7uMfwE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tOctOdgIAAKUEAAAOAAAAAAAAAAAA&#10;AAAAAC4CAABkcnMvZTJvRG9jLnhtbFBLAQItABQABgAIAAAAIQBMoOks2AAAAAMBAAAPAAAAAAAA&#10;AAAAAAAAANAEAABkcnMvZG93bnJldi54bWxQSwUGAAAAAAQABADzAAAA1QUAAAAA&#10;" o:allowoverlap="f" filled="f" stroked="f">
                      <o:lock v:ext="edit" aspectratio="t"/>
                      <w10:wrap type="square" anchory="line"/>
                    </v:rect>
                  </w:pict>
                </mc:Fallback>
              </mc:AlternateContent>
            </w:r>
          </w:p>
        </w:tc>
        <w:tc>
          <w:tcPr>
            <w:tcW w:w="4740" w:type="dxa"/>
            <w:gridSpan w:val="5"/>
            <w:tcBorders>
              <w:top w:val="nil"/>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r>
      <w:tr w:rsidR="00FE5150" w:rsidRPr="00B37458" w:rsidTr="00BB4254">
        <w:trPr>
          <w:tblCellSpacing w:w="0" w:type="dxa"/>
        </w:trPr>
        <w:tc>
          <w:tcPr>
            <w:tcW w:w="3216" w:type="dxa"/>
            <w:gridSpan w:val="3"/>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FE5150" w:rsidRPr="00B37458" w:rsidRDefault="00FE5150" w:rsidP="00BB4254">
            <w:pPr>
              <w:spacing w:after="0"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Регистрация заявлений,</w:t>
            </w:r>
          </w:p>
          <w:p w:rsidR="00FE5150" w:rsidRPr="00B37458" w:rsidRDefault="00FE5150" w:rsidP="00BB4254">
            <w:pPr>
              <w:spacing w:after="0"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справок и выписок</w:t>
            </w:r>
          </w:p>
        </w:tc>
        <w:tc>
          <w:tcPr>
            <w:tcW w:w="4740" w:type="dxa"/>
            <w:gridSpan w:val="5"/>
            <w:tcBorders>
              <w:top w:val="nil"/>
              <w:left w:val="single" w:sz="4" w:space="0" w:color="000001"/>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r>
      <w:tr w:rsidR="00FE5150" w:rsidRPr="00B37458" w:rsidTr="00BB4254">
        <w:trPr>
          <w:trHeight w:val="48"/>
          <w:tblCellSpacing w:w="0" w:type="dxa"/>
        </w:trPr>
        <w:tc>
          <w:tcPr>
            <w:tcW w:w="3216" w:type="dxa"/>
            <w:gridSpan w:val="3"/>
            <w:tcBorders>
              <w:top w:val="single" w:sz="4" w:space="0" w:color="000001"/>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48" w:lineRule="atLeast"/>
              <w:rPr>
                <w:rFonts w:ascii="Times New Roman" w:eastAsia="Times New Roman" w:hAnsi="Times New Roman"/>
                <w:sz w:val="20"/>
                <w:szCs w:val="20"/>
              </w:rPr>
            </w:pPr>
            <w:r>
              <w:rPr>
                <w:rFonts w:ascii="Times New Roman" w:eastAsia="Times New Roman" w:hAnsi="Times New Roman"/>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1040765</wp:posOffset>
                      </wp:positionH>
                      <wp:positionV relativeFrom="paragraph">
                        <wp:posOffset>0</wp:posOffset>
                      </wp:positionV>
                      <wp:extent cx="0" cy="304800"/>
                      <wp:effectExtent l="57785" t="12065" r="56515" b="165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81.95pt;margin-top:0;width:0;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FhYAIAAHU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cYKdLAiPpPm9vNXf+j/7y5Q5sP/T0sm4+b2/5L/73/1t/3X9HQ961rbQbh&#10;hZoZXzldqav2UtO3Fild1EQteOB/vW4BNPER0aMQv7EtZJ93LzUDH3LjdGjiqjKNh4T2oFWY1fow&#10;K75yiG4PKZwex+koDmOMSLaPa411L7hukDdybJ0hYlG7QisFgtAmCVnI8tI6z4pk+wCfVOmpkDLo&#10;QirU5fjsZHgSAqyWgvlL72bNYl5Ig5bEKyv8Qolw89DN6BvFAljNCZvsbEeEBBu50BtnBHRLcuyz&#10;NZxhJDk8Jm9t6UnlM0LlQHhnbcX17iw+m4wmo3SQDk8ngzQuy8HzaZEOTqfJs5PyuCyKMnnvySdp&#10;VgvGuPL890JP0r8T0u7JbSV6kPqhUdFj9NBRILv/D6TD6P20t7qZa7aeGV+dVwFoOzjv3qF/PA/3&#10;wevX12L8EwAA//8DAFBLAwQUAAYACAAAACEAuU8gvdwAAAAHAQAADwAAAGRycy9kb3ducmV2Lnht&#10;bEyPy07DMBBF90j8gzVI7KjDQ1Eb4lRAhcimSLQIsXTjIbaIx1Hstilf3ykbWB7dqztnyvnoO7HD&#10;IbpACq4nGQikJhhHrYL39fPVFERMmozuAqGCA0aYV+dnpS5M2NMb7lapFTxCsdAKbEp9IWVsLHod&#10;J6FH4uwrDF4nxqGVZtB7HvedvMmyXHrtiC9Y3eOTxeZ7tfUK0uLzYPOP5nHmXtcvy9z91HW9UOry&#10;Yny4B5FwTH9lOOmzOlTstAlbMlF0zPntjKsK+KNT/IsbBXfTDGRVyv/+1REAAP//AwBQSwECLQAU&#10;AAYACAAAACEAtoM4kv4AAADhAQAAEwAAAAAAAAAAAAAAAAAAAAAAW0NvbnRlbnRfVHlwZXNdLnht&#10;bFBLAQItABQABgAIAAAAIQA4/SH/1gAAAJQBAAALAAAAAAAAAAAAAAAAAC8BAABfcmVscy8ucmVs&#10;c1BLAQItABQABgAIAAAAIQDQ3jFhYAIAAHUEAAAOAAAAAAAAAAAAAAAAAC4CAABkcnMvZTJvRG9j&#10;LnhtbFBLAQItABQABgAIAAAAIQC5TyC93AAAAAcBAAAPAAAAAAAAAAAAAAAAALoEAABkcnMvZG93&#10;bnJldi54bWxQSwUGAAAAAAQABADzAAAAwwUAAAAA&#10;">
                      <v:stroke endarrow="block"/>
                    </v:shape>
                  </w:pict>
                </mc:Fallback>
              </mc:AlternateContent>
            </w:r>
            <w:r>
              <w:rPr>
                <w:rFonts w:ascii="Times New Roman" w:eastAsia="Times New Roman" w:hAnsi="Times New Roman"/>
                <w:noProof/>
                <w:sz w:val="20"/>
                <w:szCs w:val="20"/>
                <w:lang w:eastAsia="ru-RU"/>
              </w:rPr>
              <mc:AlternateContent>
                <mc:Choice Requires="wps">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304800" cy="304800"/>
                      <wp:effectExtent l="0" t="2540" r="1905" b="0"/>
                      <wp:wrapSquare wrapText="bothSides"/>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0;margin-top:0;width:24pt;height:24pt;z-index:25166438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kVGdAIAAKUEAAAOAAAAZHJzL2Uyb0RvYy54bWysVM2O0zAQviPxDpbv3STd7G4bNV2tmi1C&#10;WmClhQdwHSexSGxju00XhITEFYlH4CG4IH72GdI3Yuy0pQsXhMjB8Xicb76ZbyaT83VToxXThkuR&#10;4ugoxIgJKnMuyhS/eD4fjDAyloic1FKwFN8yg8+nDx9MWpWwoaxknTONAESYpFUprqxVSRAYWrGG&#10;mCOpmABnIXVDLJi6DHJNWkBv6mAYhqdBK3WutKTMGDjNeieeevyiYNQ+KwrDLKpTDNysX7VfF24N&#10;phOSlJqoitMtDfIPLBrCBQTdQ2XEErTU/A+ohlMtjSzsEZVNIIuCU+ZzgGyi8LdsbiqimM8FimPU&#10;vkzm/8HSp6trjXgO2mEkSAMSdZ827zYfu+/d3eZ997m7675tPnQ/ui/dVxS5erXKJPDZjbrWLmOj&#10;riR9aZCQs4qIkl0YBVXv8XZHWsu2YiQH4h4iuIfhDANoaNE+kTkwIEsrfTXXhW5cDKgTWnvRbvei&#10;sbVFFA6Pw3gUgrQUXNs9kAxIsvtYaWMfMdkgt0mxBnYenKyujO2v7q64WELOeV37voAQcMUdumBe&#10;zjfjcHw5uhzFg3h4ejmIwywbXMxn8eB0Hp2dZMfZbJZFbx1+FCcVz3MmHNyutaL476TbNnnfFPvm&#10;MrLmuYNzlIwuF7NaoxWB1p77x6kDiR9cC+7T8G7IZff22XkxXP17aRcyvwUttIRaQVlhtmFTSf0a&#10;oxbmJMXm1ZJohlH9WICe4yiO3WB5Iz45G4KhDz2LQw8RFKBSbDHqtzPbD+NSaV5WECny2gh5AT1Q&#10;cK+P64+eFfB2BsyCz2A7t27YDm1/69ffZfoT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zJFRnQCAAClBAAADgAAAAAAAAAAAAAA&#10;AAAuAgAAZHJzL2Uyb0RvYy54bWxQSwECLQAUAAYACAAAACEATKDpLNgAAAADAQAADwAAAAAAAAAA&#10;AAAAAADOBAAAZHJzL2Rvd25yZXYueG1sUEsFBgAAAAAEAAQA8wAAANMFAAAAAA==&#10;" o:allowoverlap="f" filled="f" stroked="f">
                      <o:lock v:ext="edit" aspectratio="t"/>
                      <w10:wrap type="square" anchory="line"/>
                    </v:rect>
                  </w:pict>
                </mc:Fallback>
              </mc:AlternateContent>
            </w:r>
          </w:p>
        </w:tc>
        <w:tc>
          <w:tcPr>
            <w:tcW w:w="4740" w:type="dxa"/>
            <w:gridSpan w:val="5"/>
            <w:tcBorders>
              <w:top w:val="nil"/>
              <w:left w:val="nil"/>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r>
      <w:tr w:rsidR="00FE5150" w:rsidRPr="00B37458" w:rsidTr="00BB4254">
        <w:trPr>
          <w:tblCellSpacing w:w="0" w:type="dxa"/>
        </w:trPr>
        <w:tc>
          <w:tcPr>
            <w:tcW w:w="3216" w:type="dxa"/>
            <w:gridSpan w:val="3"/>
            <w:tcBorders>
              <w:top w:val="single" w:sz="4" w:space="0" w:color="000001"/>
              <w:left w:val="single" w:sz="4" w:space="0" w:color="000001"/>
              <w:bottom w:val="single" w:sz="4" w:space="0" w:color="000001"/>
              <w:right w:val="nil"/>
            </w:tcBorders>
            <w:tcMar>
              <w:top w:w="0" w:type="dxa"/>
              <w:left w:w="0" w:type="dxa"/>
              <w:bottom w:w="0" w:type="dxa"/>
              <w:right w:w="0" w:type="dxa"/>
            </w:tcMar>
            <w:hideMark/>
          </w:tcPr>
          <w:p w:rsidR="00FE5150" w:rsidRPr="00B37458" w:rsidRDefault="00FE5150" w:rsidP="00BB4254">
            <w:pPr>
              <w:spacing w:after="0"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Исполнение заявления и</w:t>
            </w:r>
          </w:p>
          <w:p w:rsidR="00FE5150" w:rsidRPr="00B37458" w:rsidRDefault="00FE5150" w:rsidP="00BB4254">
            <w:pPr>
              <w:spacing w:after="0" w:line="240" w:lineRule="auto"/>
              <w:jc w:val="center"/>
              <w:rPr>
                <w:rFonts w:ascii="Times New Roman" w:eastAsia="Times New Roman" w:hAnsi="Times New Roman"/>
                <w:sz w:val="20"/>
                <w:szCs w:val="20"/>
              </w:rPr>
            </w:pPr>
            <w:r w:rsidRPr="00B37458">
              <w:rPr>
                <w:rFonts w:ascii="Times New Roman" w:eastAsia="Times New Roman" w:hAnsi="Times New Roman"/>
                <w:sz w:val="20"/>
                <w:szCs w:val="20"/>
              </w:rPr>
              <w:t>выдача справок и выписок</w:t>
            </w:r>
          </w:p>
        </w:tc>
        <w:tc>
          <w:tcPr>
            <w:tcW w:w="4740" w:type="dxa"/>
            <w:gridSpan w:val="5"/>
            <w:tcBorders>
              <w:top w:val="nil"/>
              <w:left w:val="single" w:sz="4" w:space="0" w:color="000001"/>
              <w:bottom w:val="nil"/>
              <w:right w:val="nil"/>
            </w:tcBorders>
            <w:tcMar>
              <w:top w:w="0" w:type="dxa"/>
              <w:left w:w="0" w:type="dxa"/>
              <w:bottom w:w="0" w:type="dxa"/>
              <w:right w:w="0" w:type="dxa"/>
            </w:tcMar>
            <w:hideMark/>
          </w:tcPr>
          <w:p w:rsidR="00FE5150" w:rsidRPr="00B37458" w:rsidRDefault="00FE5150" w:rsidP="00BB4254">
            <w:pPr>
              <w:spacing w:before="100" w:beforeAutospacing="1" w:after="100" w:afterAutospacing="1" w:line="240" w:lineRule="auto"/>
              <w:rPr>
                <w:rFonts w:ascii="Times New Roman" w:eastAsia="Times New Roman" w:hAnsi="Times New Roman"/>
                <w:sz w:val="20"/>
                <w:szCs w:val="20"/>
              </w:rPr>
            </w:pPr>
          </w:p>
        </w:tc>
      </w:tr>
    </w:tbl>
    <w:p w:rsidR="00FE5150" w:rsidRDefault="00FE5150" w:rsidP="00FE5150">
      <w:pPr>
        <w:rPr>
          <w:rFonts w:ascii="Times New Roman" w:eastAsia="Times New Roman" w:hAnsi="Times New Roman"/>
          <w:color w:val="000000"/>
          <w:sz w:val="20"/>
          <w:szCs w:val="20"/>
        </w:rPr>
      </w:pPr>
    </w:p>
    <w:p w:rsidR="00E4206A" w:rsidRDefault="00FE5150">
      <w:bookmarkStart w:id="53" w:name="_GoBack"/>
      <w:bookmarkEnd w:id="53"/>
    </w:p>
    <w:sectPr w:rsidR="00E420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50"/>
    <w:rsid w:val="005418C5"/>
    <w:rsid w:val="00973338"/>
    <w:rsid w:val="00FE5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E5150"/>
    <w:rPr>
      <w:color w:val="0000FF"/>
      <w:u w:val="single"/>
    </w:rPr>
  </w:style>
  <w:style w:type="paragraph" w:styleId="a4">
    <w:name w:val="List Paragraph"/>
    <w:basedOn w:val="a"/>
    <w:uiPriority w:val="34"/>
    <w:qFormat/>
    <w:rsid w:val="00FE5150"/>
    <w:pPr>
      <w:ind w:left="720"/>
      <w:contextualSpacing/>
    </w:pPr>
    <w:rPr>
      <w:rFonts w:eastAsia="Times New Roman"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E5150"/>
    <w:rPr>
      <w:color w:val="0000FF"/>
      <w:u w:val="single"/>
    </w:rPr>
  </w:style>
  <w:style w:type="paragraph" w:styleId="a4">
    <w:name w:val="List Paragraph"/>
    <w:basedOn w:val="a"/>
    <w:uiPriority w:val="34"/>
    <w:qFormat/>
    <w:rsid w:val="00FE5150"/>
    <w:pPr>
      <w:ind w:left="720"/>
      <w:contextualSpacing/>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ohot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5520</Words>
  <Characters>31466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Саша</cp:lastModifiedBy>
  <cp:revision>1</cp:revision>
  <dcterms:created xsi:type="dcterms:W3CDTF">2017-05-04T01:45:00Z</dcterms:created>
  <dcterms:modified xsi:type="dcterms:W3CDTF">2017-05-04T01:45:00Z</dcterms:modified>
</cp:coreProperties>
</file>